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2A5" w:rsidRPr="00CA46B2" w:rsidRDefault="006922A5" w:rsidP="006922A5">
      <w:pPr>
        <w:spacing w:after="0" w:line="240" w:lineRule="auto"/>
        <w:jc w:val="center"/>
        <w:rPr>
          <w:rFonts w:ascii="Times New Roman" w:eastAsia="Times New Roman" w:hAnsi="Times New Roman"/>
          <w:b/>
          <w:sz w:val="28"/>
          <w:szCs w:val="28"/>
          <w:lang w:eastAsia="bg-BG"/>
        </w:rPr>
      </w:pPr>
      <w:bookmarkStart w:id="0" w:name="_GoBack"/>
      <w:bookmarkEnd w:id="0"/>
      <w:r w:rsidRPr="00CA46B2">
        <w:rPr>
          <w:rFonts w:ascii="Times New Roman" w:eastAsia="Times New Roman" w:hAnsi="Times New Roman"/>
          <w:b/>
          <w:sz w:val="28"/>
          <w:szCs w:val="28"/>
          <w:lang w:eastAsia="bg-BG"/>
        </w:rPr>
        <w:t>ПРАВИЛНИК ЗА РАБОТАТА</w:t>
      </w:r>
    </w:p>
    <w:p w:rsidR="006922A5" w:rsidRPr="00CA46B2" w:rsidRDefault="006922A5" w:rsidP="006922A5">
      <w:pPr>
        <w:spacing w:after="0" w:line="240" w:lineRule="auto"/>
        <w:jc w:val="center"/>
        <w:rPr>
          <w:rFonts w:ascii="Times New Roman" w:eastAsia="Times New Roman" w:hAnsi="Times New Roman"/>
          <w:b/>
          <w:sz w:val="28"/>
          <w:szCs w:val="28"/>
          <w:lang w:eastAsia="bg-BG"/>
        </w:rPr>
      </w:pPr>
      <w:r w:rsidRPr="00CA46B2">
        <w:rPr>
          <w:rFonts w:ascii="Times New Roman" w:eastAsia="Times New Roman" w:hAnsi="Times New Roman"/>
          <w:b/>
          <w:sz w:val="28"/>
          <w:szCs w:val="28"/>
          <w:lang w:eastAsia="bg-BG"/>
        </w:rPr>
        <w:t>НА ФОНД</w:t>
      </w:r>
      <w:r w:rsidRPr="00CA46B2">
        <w:rPr>
          <w:rFonts w:ascii="Times New Roman" w:eastAsia="Times New Roman" w:hAnsi="Times New Roman"/>
          <w:b/>
          <w:sz w:val="28"/>
          <w:szCs w:val="28"/>
          <w:lang w:val="en-US" w:eastAsia="bg-BG"/>
        </w:rPr>
        <w:t xml:space="preserve"> </w:t>
      </w:r>
      <w:r w:rsidRPr="00CA46B2">
        <w:rPr>
          <w:rFonts w:ascii="Times New Roman" w:eastAsia="Times New Roman" w:hAnsi="Times New Roman"/>
          <w:b/>
          <w:sz w:val="28"/>
          <w:szCs w:val="28"/>
          <w:lang w:eastAsia="bg-BG"/>
        </w:rPr>
        <w:t>„КУЛТУРА“ НА ОБЩИНА БУРГАС</w:t>
      </w:r>
    </w:p>
    <w:p w:rsidR="006F057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val="en-GB" w:eastAsia="bg-BG"/>
        </w:rPr>
      </w:pPr>
    </w:p>
    <w:p w:rsidR="006F0573" w:rsidRPr="006F057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val="ru-RU" w:eastAsia="bg-BG"/>
        </w:rPr>
      </w:pPr>
      <w:proofErr w:type="spellStart"/>
      <w:r w:rsidRPr="006F0573">
        <w:rPr>
          <w:rFonts w:ascii="Times New Roman" w:eastAsia="Times New Roman" w:hAnsi="Times New Roman" w:cs="Times New Roman"/>
          <w:b/>
          <w:bCs/>
          <w:sz w:val="24"/>
          <w:szCs w:val="24"/>
          <w:lang w:val="en-GB" w:eastAsia="bg-BG"/>
        </w:rPr>
        <w:t>Приет</w:t>
      </w:r>
      <w:proofErr w:type="spellEnd"/>
      <w:r w:rsidRPr="006F0573">
        <w:rPr>
          <w:rFonts w:ascii="Times New Roman" w:eastAsia="Times New Roman" w:hAnsi="Times New Roman" w:cs="Times New Roman"/>
          <w:b/>
          <w:bCs/>
          <w:sz w:val="24"/>
          <w:szCs w:val="24"/>
          <w:lang w:val="en-GB" w:eastAsia="bg-BG"/>
        </w:rPr>
        <w:t xml:space="preserve"> с </w:t>
      </w:r>
      <w:proofErr w:type="spellStart"/>
      <w:r w:rsidRPr="006F0573">
        <w:rPr>
          <w:rFonts w:ascii="Times New Roman" w:eastAsia="Times New Roman" w:hAnsi="Times New Roman" w:cs="Times New Roman"/>
          <w:b/>
          <w:bCs/>
          <w:sz w:val="24"/>
          <w:szCs w:val="24"/>
          <w:lang w:val="en-GB" w:eastAsia="bg-BG"/>
        </w:rPr>
        <w:t>решение</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на</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Общински</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съвет</w:t>
      </w:r>
      <w:proofErr w:type="spellEnd"/>
      <w:r w:rsidRPr="006F0573">
        <w:rPr>
          <w:rFonts w:ascii="Times New Roman" w:eastAsia="Times New Roman" w:hAnsi="Times New Roman" w:cs="Times New Roman"/>
          <w:b/>
          <w:bCs/>
          <w:sz w:val="24"/>
          <w:szCs w:val="24"/>
          <w:lang w:val="en-GB" w:eastAsia="bg-BG"/>
        </w:rPr>
        <w:t xml:space="preserve"> - </w:t>
      </w:r>
      <w:proofErr w:type="spellStart"/>
      <w:r w:rsidRPr="006F0573">
        <w:rPr>
          <w:rFonts w:ascii="Times New Roman" w:eastAsia="Times New Roman" w:hAnsi="Times New Roman" w:cs="Times New Roman"/>
          <w:b/>
          <w:bCs/>
          <w:sz w:val="24"/>
          <w:szCs w:val="24"/>
          <w:lang w:val="en-GB" w:eastAsia="bg-BG"/>
        </w:rPr>
        <w:t>Бургас</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по</w:t>
      </w:r>
      <w:proofErr w:type="spellEnd"/>
      <w:r w:rsidRPr="006F0573">
        <w:rPr>
          <w:rFonts w:ascii="Times New Roman" w:eastAsia="Times New Roman" w:hAnsi="Times New Roman" w:cs="Times New Roman"/>
          <w:b/>
          <w:bCs/>
          <w:sz w:val="24"/>
          <w:szCs w:val="24"/>
          <w:lang w:val="en-GB" w:eastAsia="bg-BG"/>
        </w:rPr>
        <w:t xml:space="preserve"> т.</w:t>
      </w:r>
      <w:r>
        <w:rPr>
          <w:rFonts w:ascii="Times New Roman" w:eastAsia="Times New Roman" w:hAnsi="Times New Roman" w:cs="Times New Roman"/>
          <w:b/>
          <w:bCs/>
          <w:sz w:val="24"/>
          <w:szCs w:val="24"/>
          <w:lang w:eastAsia="bg-BG"/>
        </w:rPr>
        <w:t>5</w:t>
      </w:r>
      <w:r w:rsidRPr="006F0573">
        <w:rPr>
          <w:rFonts w:ascii="Times New Roman" w:eastAsia="Times New Roman" w:hAnsi="Times New Roman" w:cs="Times New Roman"/>
          <w:b/>
          <w:bCs/>
          <w:sz w:val="24"/>
          <w:szCs w:val="24"/>
          <w:lang w:val="en-GB" w:eastAsia="bg-BG"/>
        </w:rPr>
        <w:t>,</w:t>
      </w:r>
    </w:p>
    <w:p w:rsidR="006F0573" w:rsidRPr="00E3505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eastAsia="bg-BG"/>
        </w:rPr>
      </w:pPr>
      <w:proofErr w:type="spellStart"/>
      <w:r w:rsidRPr="006F0573">
        <w:rPr>
          <w:rFonts w:ascii="Times New Roman" w:eastAsia="Times New Roman" w:hAnsi="Times New Roman" w:cs="Times New Roman"/>
          <w:b/>
          <w:bCs/>
          <w:sz w:val="24"/>
          <w:szCs w:val="24"/>
          <w:lang w:val="en-GB" w:eastAsia="bg-BG"/>
        </w:rPr>
        <w:t>Протокол</w:t>
      </w:r>
      <w:proofErr w:type="spellEnd"/>
      <w:r w:rsidRPr="006F0573">
        <w:rPr>
          <w:rFonts w:ascii="Times New Roman" w:eastAsia="Times New Roman" w:hAnsi="Times New Roman" w:cs="Times New Roman"/>
          <w:b/>
          <w:bCs/>
          <w:sz w:val="24"/>
          <w:szCs w:val="24"/>
          <w:lang w:val="en-GB" w:eastAsia="bg-BG"/>
        </w:rPr>
        <w:t xml:space="preserve"> № </w:t>
      </w:r>
      <w:r>
        <w:rPr>
          <w:rFonts w:ascii="Times New Roman" w:eastAsia="Times New Roman" w:hAnsi="Times New Roman" w:cs="Times New Roman"/>
          <w:b/>
          <w:bCs/>
          <w:sz w:val="24"/>
          <w:szCs w:val="24"/>
          <w:lang w:eastAsia="bg-BG"/>
        </w:rPr>
        <w:t>25</w:t>
      </w:r>
      <w:r w:rsidRPr="006F0573">
        <w:rPr>
          <w:rFonts w:ascii="Times New Roman" w:eastAsia="Times New Roman" w:hAnsi="Times New Roman" w:cs="Times New Roman"/>
          <w:b/>
          <w:bCs/>
          <w:sz w:val="24"/>
          <w:szCs w:val="24"/>
          <w:lang w:val="en-GB" w:eastAsia="bg-BG"/>
        </w:rPr>
        <w:t xml:space="preserve">/ </w:t>
      </w:r>
      <w:r w:rsidRPr="006F0573">
        <w:rPr>
          <w:rFonts w:ascii="Times New Roman" w:eastAsia="Times New Roman" w:hAnsi="Times New Roman" w:cs="Times New Roman"/>
          <w:b/>
          <w:bCs/>
          <w:sz w:val="24"/>
          <w:szCs w:val="24"/>
          <w:lang w:val="ru-RU" w:eastAsia="bg-BG"/>
        </w:rPr>
        <w:t>2</w:t>
      </w:r>
      <w:r>
        <w:rPr>
          <w:rFonts w:ascii="Times New Roman" w:eastAsia="Times New Roman" w:hAnsi="Times New Roman" w:cs="Times New Roman"/>
          <w:b/>
          <w:bCs/>
          <w:sz w:val="24"/>
          <w:szCs w:val="24"/>
          <w:lang w:eastAsia="bg-BG"/>
        </w:rPr>
        <w:t>8</w:t>
      </w:r>
      <w:r w:rsidRPr="006F0573">
        <w:rPr>
          <w:rFonts w:ascii="Times New Roman" w:eastAsia="Times New Roman" w:hAnsi="Times New Roman" w:cs="Times New Roman"/>
          <w:b/>
          <w:bCs/>
          <w:sz w:val="24"/>
          <w:szCs w:val="24"/>
          <w:lang w:val="en-GB" w:eastAsia="bg-BG"/>
        </w:rPr>
        <w:t>.</w:t>
      </w:r>
      <w:r w:rsidRPr="006F0573">
        <w:rPr>
          <w:rFonts w:ascii="Times New Roman" w:eastAsia="Times New Roman" w:hAnsi="Times New Roman" w:cs="Times New Roman"/>
          <w:b/>
          <w:bCs/>
          <w:sz w:val="24"/>
          <w:szCs w:val="24"/>
          <w:lang w:val="ru-RU" w:eastAsia="bg-BG"/>
        </w:rPr>
        <w:t>09</w:t>
      </w:r>
      <w:r w:rsidRPr="006F0573">
        <w:rPr>
          <w:rFonts w:ascii="Times New Roman" w:eastAsia="Times New Roman" w:hAnsi="Times New Roman" w:cs="Times New Roman"/>
          <w:b/>
          <w:bCs/>
          <w:sz w:val="24"/>
          <w:szCs w:val="24"/>
          <w:lang w:val="en-GB" w:eastAsia="bg-BG"/>
        </w:rPr>
        <w:t>.20</w:t>
      </w:r>
      <w:r>
        <w:rPr>
          <w:rFonts w:ascii="Times New Roman" w:eastAsia="Times New Roman" w:hAnsi="Times New Roman" w:cs="Times New Roman"/>
          <w:b/>
          <w:bCs/>
          <w:sz w:val="24"/>
          <w:szCs w:val="24"/>
          <w:lang w:val="ru-RU" w:eastAsia="bg-BG"/>
        </w:rPr>
        <w:t>21</w:t>
      </w:r>
      <w:r w:rsidRPr="006F0573">
        <w:rPr>
          <w:rFonts w:ascii="Times New Roman" w:eastAsia="Times New Roman" w:hAnsi="Times New Roman" w:cs="Times New Roman"/>
          <w:b/>
          <w:bCs/>
          <w:sz w:val="24"/>
          <w:szCs w:val="24"/>
          <w:lang w:val="en-GB" w:eastAsia="bg-BG"/>
        </w:rPr>
        <w:t xml:space="preserve"> </w:t>
      </w:r>
      <w:proofErr w:type="gramStart"/>
      <w:r w:rsidRPr="006F0573">
        <w:rPr>
          <w:rFonts w:ascii="Times New Roman" w:eastAsia="Times New Roman" w:hAnsi="Times New Roman" w:cs="Times New Roman"/>
          <w:b/>
          <w:bCs/>
          <w:sz w:val="24"/>
          <w:szCs w:val="24"/>
          <w:lang w:val="en-GB" w:eastAsia="bg-BG"/>
        </w:rPr>
        <w:t>г.</w:t>
      </w:r>
      <w:r w:rsidR="00E35053">
        <w:rPr>
          <w:rFonts w:ascii="Times New Roman" w:eastAsia="Times New Roman" w:hAnsi="Times New Roman" w:cs="Times New Roman"/>
          <w:b/>
          <w:bCs/>
          <w:sz w:val="24"/>
          <w:szCs w:val="24"/>
          <w:lang w:eastAsia="bg-BG"/>
        </w:rPr>
        <w:t>;</w:t>
      </w:r>
      <w:proofErr w:type="gramEnd"/>
      <w:r w:rsidR="00E35053">
        <w:rPr>
          <w:rFonts w:ascii="Times New Roman" w:eastAsia="Times New Roman" w:hAnsi="Times New Roman" w:cs="Times New Roman"/>
          <w:b/>
          <w:bCs/>
          <w:sz w:val="24"/>
          <w:szCs w:val="24"/>
          <w:lang w:eastAsia="bg-BG"/>
        </w:rPr>
        <w:t xml:space="preserve"> </w:t>
      </w:r>
      <w:r w:rsidR="00E35053" w:rsidRPr="00E35053">
        <w:rPr>
          <w:rFonts w:ascii="Times New Roman" w:eastAsia="Times New Roman" w:hAnsi="Times New Roman" w:cs="Times New Roman"/>
          <w:b/>
          <w:bCs/>
          <w:kern w:val="36"/>
          <w:sz w:val="24"/>
          <w:szCs w:val="24"/>
        </w:rPr>
        <w:t xml:space="preserve">изм. и доп. с решения на Общински съвет – Бургас, </w:t>
      </w:r>
      <w:r w:rsidR="002D0204">
        <w:rPr>
          <w:rFonts w:ascii="Times New Roman" w:eastAsia="Times New Roman" w:hAnsi="Times New Roman" w:cs="Times New Roman"/>
          <w:b/>
          <w:bCs/>
          <w:kern w:val="36"/>
          <w:sz w:val="24"/>
          <w:szCs w:val="24"/>
        </w:rPr>
        <w:t>по т.3 от</w:t>
      </w:r>
      <w:r w:rsidR="00E35053">
        <w:rPr>
          <w:rFonts w:ascii="Times New Roman" w:eastAsia="Times New Roman" w:hAnsi="Times New Roman" w:cs="Times New Roman"/>
          <w:b/>
          <w:bCs/>
          <w:kern w:val="36"/>
          <w:sz w:val="24"/>
          <w:szCs w:val="24"/>
        </w:rPr>
        <w:t xml:space="preserve"> Протокол №33/22.02.2022</w:t>
      </w:r>
      <w:r w:rsidR="00E35053" w:rsidRPr="00E35053">
        <w:rPr>
          <w:rFonts w:ascii="Times New Roman" w:eastAsia="Times New Roman" w:hAnsi="Times New Roman" w:cs="Times New Roman"/>
          <w:b/>
          <w:bCs/>
          <w:kern w:val="36"/>
          <w:sz w:val="24"/>
          <w:szCs w:val="24"/>
        </w:rPr>
        <w:t xml:space="preserve"> г.</w:t>
      </w:r>
      <w:r w:rsidR="002D0204">
        <w:rPr>
          <w:rFonts w:ascii="Times New Roman" w:eastAsia="Times New Roman" w:hAnsi="Times New Roman" w:cs="Times New Roman"/>
          <w:b/>
          <w:bCs/>
          <w:kern w:val="36"/>
          <w:sz w:val="24"/>
          <w:szCs w:val="24"/>
        </w:rPr>
        <w:t>, по т.6 от</w:t>
      </w:r>
      <w:r w:rsidR="0023057A">
        <w:rPr>
          <w:rFonts w:ascii="Times New Roman" w:eastAsia="Times New Roman" w:hAnsi="Times New Roman" w:cs="Times New Roman"/>
          <w:b/>
          <w:bCs/>
          <w:kern w:val="36"/>
          <w:sz w:val="24"/>
          <w:szCs w:val="24"/>
        </w:rPr>
        <w:t xml:space="preserve"> Протокол №41/14.09.2022 г.</w:t>
      </w:r>
      <w:r w:rsidR="002D0204">
        <w:rPr>
          <w:rFonts w:ascii="Times New Roman" w:eastAsia="Times New Roman" w:hAnsi="Times New Roman" w:cs="Times New Roman"/>
          <w:b/>
          <w:bCs/>
          <w:kern w:val="36"/>
          <w:sz w:val="24"/>
          <w:szCs w:val="24"/>
        </w:rPr>
        <w:t>, по т.2 от Протокол №49/28.02.2023 г.</w:t>
      </w:r>
    </w:p>
    <w:p w:rsidR="006922A5" w:rsidRPr="008E3827" w:rsidRDefault="006922A5" w:rsidP="006922A5">
      <w:pPr>
        <w:spacing w:after="0" w:line="240" w:lineRule="auto"/>
        <w:jc w:val="both"/>
        <w:rPr>
          <w:rFonts w:ascii="Times New Roman" w:eastAsia="Times New Roman" w:hAnsi="Times New Roman"/>
          <w:sz w:val="24"/>
          <w:szCs w:val="24"/>
          <w:lang w:val="en-US" w:eastAsia="bg-BG"/>
        </w:rPr>
      </w:pP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I</w:t>
      </w: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ОБЩИ ПОЛОЖЕНИЯ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p w:rsidR="006922A5" w:rsidRPr="008E3827" w:rsidRDefault="006922A5" w:rsidP="006922A5">
      <w:pPr>
        <w:widowControl w:val="0"/>
        <w:autoSpaceDE w:val="0"/>
        <w:autoSpaceDN w:val="0"/>
        <w:adjustRightInd w:val="0"/>
        <w:spacing w:before="100" w:beforeAutospacing="1" w:after="100" w:afterAutospacing="1"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Чл.1.</w:t>
      </w:r>
      <w:r w:rsidRPr="008E3827">
        <w:rPr>
          <w:rFonts w:ascii="Times New Roman" w:hAnsi="Times New Roman"/>
          <w:sz w:val="24"/>
          <w:szCs w:val="24"/>
          <w:lang w:eastAsia="bg-BG"/>
        </w:rPr>
        <w:t xml:space="preserve"> </w:t>
      </w:r>
      <w:r w:rsidRPr="008E3827">
        <w:rPr>
          <w:rFonts w:ascii="Times New Roman" w:eastAsia="Times New Roman" w:hAnsi="Times New Roman"/>
          <w:sz w:val="24"/>
          <w:szCs w:val="24"/>
          <w:lang w:eastAsia="bg-BG"/>
        </w:rPr>
        <w:t xml:space="preserve">С този правилник се определят </w:t>
      </w:r>
      <w:r w:rsidRPr="008E3827">
        <w:rPr>
          <w:rFonts w:ascii="Times New Roman" w:hAnsi="Times New Roman"/>
          <w:sz w:val="24"/>
          <w:szCs w:val="24"/>
          <w:lang w:eastAsia="bg-BG"/>
        </w:rPr>
        <w:t>задачите, устройството и дейността на Общински фонд „Култура“ (наричан за краткост „Фонда“), както и редът, условията и критериите за финансиране на инициативи в сферата на културата от фонда, които да бъдат включени в културния календар на общината за съответната календарна година</w:t>
      </w:r>
      <w:r w:rsidRPr="008E3827">
        <w:rPr>
          <w:rFonts w:ascii="Times New Roman" w:hAnsi="Times New Roman"/>
          <w:sz w:val="24"/>
          <w:szCs w:val="24"/>
          <w:lang w:val="en-US" w:eastAsia="bg-BG"/>
        </w:rPr>
        <w:t>.</w:t>
      </w:r>
      <w:r w:rsidRPr="008E3827">
        <w:rPr>
          <w:rFonts w:ascii="Times New Roman" w:hAnsi="Times New Roman"/>
          <w:sz w:val="24"/>
          <w:szCs w:val="24"/>
          <w:lang w:eastAsia="bg-BG"/>
        </w:rPr>
        <w:t xml:space="preserve">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Чл.2.</w:t>
      </w:r>
      <w:r w:rsidRPr="008E3827">
        <w:rPr>
          <w:rFonts w:ascii="Times New Roman" w:hAnsi="Times New Roman"/>
          <w:sz w:val="24"/>
          <w:szCs w:val="24"/>
          <w:lang w:eastAsia="bg-BG"/>
        </w:rPr>
        <w:t xml:space="preserve"> Целта на Правилника и на Фонда е да допринесе за многообразието и високото качество на културния продукт, представян пред гражданите и гостите на Община Бургас.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3</w:t>
      </w:r>
      <w:r w:rsidRPr="008E3827">
        <w:rPr>
          <w:rFonts w:ascii="Times New Roman" w:hAnsi="Times New Roman"/>
          <w:sz w:val="24"/>
          <w:szCs w:val="24"/>
          <w:lang w:eastAsia="bg-BG"/>
        </w:rPr>
        <w:t>. Фондът има за задача да подпомага: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Културни прояви и инициативи с международно, национално, регионално и общинско значение, които се осъществяват на нейна  територия;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Литературното творчество във всички негови аспекти;</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3. Професионалното и любителското изкуство във всички негови проявления;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К</w:t>
      </w:r>
      <w:r w:rsidRPr="008E3827">
        <w:rPr>
          <w:rFonts w:ascii="Times New Roman" w:eastAsia="Times New Roman" w:hAnsi="Times New Roman"/>
          <w:sz w:val="24"/>
          <w:szCs w:val="24"/>
          <w:lang w:eastAsia="bg-BG"/>
        </w:rPr>
        <w:t>ултурни организации и институти, творчески формации, индивидуални професионални творци, сдружения и организациите, в това число и организации с нестопанска цел, в създаването, разпространението и представянето на произведения от различните видове изкуства;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Опазването и популяризирането на нематериалното културно-историческото наследство;</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6.</w:t>
      </w:r>
      <w:r w:rsidRPr="008E3827">
        <w:rPr>
          <w:rFonts w:ascii="Times New Roman" w:eastAsia="Times New Roman" w:hAnsi="Times New Roman"/>
          <w:sz w:val="24"/>
          <w:szCs w:val="24"/>
          <w:lang w:eastAsia="bg-BG"/>
        </w:rPr>
        <w:t xml:space="preserve"> Н</w:t>
      </w:r>
      <w:r w:rsidRPr="008E3827">
        <w:rPr>
          <w:rFonts w:ascii="Times New Roman" w:hAnsi="Times New Roman"/>
          <w:sz w:val="24"/>
          <w:szCs w:val="24"/>
          <w:lang w:eastAsia="bg-BG"/>
        </w:rPr>
        <w:t>асърчаването на творчески изяви, отговарящи на обществените потребности в сферата на духовния живот;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7. </w:t>
      </w:r>
      <w:r w:rsidRPr="008E3827">
        <w:rPr>
          <w:rFonts w:ascii="Times New Roman" w:hAnsi="Times New Roman"/>
          <w:sz w:val="24"/>
          <w:szCs w:val="24"/>
          <w:lang w:eastAsia="bg-BG"/>
        </w:rPr>
        <w:t>Въвеждането на иновативни практики в създаването и разпространението на културния продукт;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8. Международните контакти и обмен в областта на културата и изкуството;</w:t>
      </w:r>
    </w:p>
    <w:p w:rsidR="006922A5" w:rsidRPr="008E3827" w:rsidRDefault="006922A5" w:rsidP="006922A5">
      <w:pPr>
        <w:tabs>
          <w:tab w:val="left" w:pos="0"/>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9. Развитието на конкурентноспособен културен продукт при прилагане принципите на прозрачност и конкурсно начало;</w:t>
      </w:r>
    </w:p>
    <w:p w:rsidR="006922A5" w:rsidRPr="008E3827" w:rsidRDefault="006922A5" w:rsidP="006922A5">
      <w:pPr>
        <w:tabs>
          <w:tab w:val="left" w:pos="284"/>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10. </w:t>
      </w:r>
      <w:r w:rsidRPr="008E3827">
        <w:rPr>
          <w:rFonts w:ascii="Times New Roman" w:hAnsi="Times New Roman"/>
          <w:sz w:val="24"/>
          <w:szCs w:val="24"/>
          <w:lang w:eastAsia="bg-BG"/>
        </w:rPr>
        <w:t xml:space="preserve">Проекти на организации в сферата на културата, с които те са кандидатствали и пред други финансиращи организации;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11. Развитието на културния туризъм на територията на общината.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4</w:t>
      </w:r>
      <w:r w:rsidRPr="008E3827">
        <w:rPr>
          <w:rFonts w:ascii="Times New Roman" w:hAnsi="Times New Roman"/>
          <w:b/>
          <w:sz w:val="24"/>
          <w:szCs w:val="24"/>
          <w:lang w:eastAsia="bg-BG"/>
        </w:rPr>
        <w:t>.</w:t>
      </w:r>
      <w:r w:rsidRPr="008E3827">
        <w:rPr>
          <w:rFonts w:ascii="Times New Roman" w:hAnsi="Times New Roman"/>
          <w:b/>
          <w:sz w:val="24"/>
          <w:szCs w:val="24"/>
          <w:lang w:val="en-US" w:eastAsia="bg-BG"/>
        </w:rPr>
        <w:t xml:space="preserve"> </w:t>
      </w:r>
      <w:r w:rsidRPr="009A3A69">
        <w:rPr>
          <w:rFonts w:ascii="Times New Roman" w:hAnsi="Times New Roman"/>
          <w:sz w:val="24"/>
          <w:szCs w:val="24"/>
          <w:lang w:eastAsia="bg-BG"/>
        </w:rPr>
        <w:t>(1)</w:t>
      </w:r>
      <w:r w:rsidRPr="008E3827">
        <w:rPr>
          <w:rFonts w:ascii="Times New Roman" w:eastAsia="Times New Roman" w:hAnsi="Times New Roman"/>
          <w:sz w:val="24"/>
          <w:szCs w:val="24"/>
          <w:lang w:eastAsia="bg-BG"/>
        </w:rPr>
        <w:t xml:space="preserve"> За финансиране от Фонда могат да кандидатстват:</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Организации, регистрирани като юридически лица по смисъла на Закона за юридическите лица с нестопанска цел, по Търговския закон или дружества по Закона за задълженията и договорите;</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Кооперации по Закона за кооперациите;</w:t>
      </w:r>
      <w:r w:rsidRPr="008E3827">
        <w:rPr>
          <w:rFonts w:ascii="Times New Roman" w:eastAsia="Times New Roman" w:hAnsi="Times New Roman"/>
          <w:sz w:val="24"/>
          <w:szCs w:val="24"/>
          <w:lang w:eastAsia="bg-BG"/>
        </w:rPr>
        <w:tab/>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3. Културни организации по Закона за закрила и развитие на културата;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xml:space="preserve">4. </w:t>
      </w:r>
      <w:r w:rsidR="00F4075D" w:rsidRPr="00F4075D">
        <w:rPr>
          <w:rFonts w:ascii="Times New Roman" w:eastAsia="Times New Roman" w:hAnsi="Times New Roman"/>
          <w:bCs/>
          <w:iCs/>
          <w:sz w:val="24"/>
          <w:szCs w:val="24"/>
          <w:lang w:val="en-US" w:eastAsia="bg-BG"/>
        </w:rPr>
        <w:t>(</w:t>
      </w:r>
      <w:proofErr w:type="gramStart"/>
      <w:r w:rsidR="00F4075D">
        <w:rPr>
          <w:rFonts w:ascii="Times New Roman" w:eastAsia="Times New Roman" w:hAnsi="Times New Roman"/>
          <w:bCs/>
          <w:iCs/>
          <w:sz w:val="24"/>
          <w:szCs w:val="24"/>
          <w:lang w:eastAsia="bg-BG"/>
        </w:rPr>
        <w:t>изм</w:t>
      </w:r>
      <w:proofErr w:type="gramEnd"/>
      <w:r w:rsidR="00F4075D">
        <w:rPr>
          <w:rFonts w:ascii="Times New Roman" w:eastAsia="Times New Roman" w:hAnsi="Times New Roman"/>
          <w:bCs/>
          <w:iCs/>
          <w:sz w:val="24"/>
          <w:szCs w:val="24"/>
          <w:lang w:eastAsia="bg-BG"/>
        </w:rPr>
        <w:t>. Протокол №41/14.09</w:t>
      </w:r>
      <w:r w:rsidR="00F4075D" w:rsidRPr="00F4075D">
        <w:rPr>
          <w:rFonts w:ascii="Times New Roman" w:eastAsia="Times New Roman" w:hAnsi="Times New Roman"/>
          <w:bCs/>
          <w:iCs/>
          <w:sz w:val="24"/>
          <w:szCs w:val="24"/>
          <w:lang w:eastAsia="bg-BG"/>
        </w:rPr>
        <w:t>.2022 г.</w:t>
      </w:r>
      <w:r w:rsidR="00F4075D" w:rsidRPr="00F4075D">
        <w:rPr>
          <w:rFonts w:ascii="Times New Roman" w:eastAsia="Times New Roman" w:hAnsi="Times New Roman"/>
          <w:bCs/>
          <w:iCs/>
          <w:sz w:val="24"/>
          <w:szCs w:val="24"/>
          <w:lang w:val="en-US" w:eastAsia="bg-BG"/>
        </w:rPr>
        <w:t>)</w:t>
      </w:r>
      <w:r w:rsidR="00F4075D">
        <w:rPr>
          <w:rFonts w:ascii="Times New Roman" w:eastAsia="Times New Roman" w:hAnsi="Times New Roman"/>
          <w:bCs/>
          <w:iCs/>
          <w:sz w:val="24"/>
          <w:szCs w:val="24"/>
          <w:lang w:eastAsia="bg-BG"/>
        </w:rPr>
        <w:t xml:space="preserve"> </w:t>
      </w:r>
      <w:r w:rsidR="003970F6" w:rsidRPr="003970F6">
        <w:rPr>
          <w:rFonts w:ascii="Times New Roman" w:eastAsia="Times New Roman" w:hAnsi="Times New Roman"/>
          <w:sz w:val="24"/>
          <w:szCs w:val="24"/>
          <w:lang w:eastAsia="bg-BG"/>
        </w:rPr>
        <w:t>Физически лица – еднолични търговци по смисъла на Търговския закон, творци - упражняващи свободна професия по смисъла на §1, т.29 от ЗДДФЛ</w:t>
      </w:r>
      <w:r w:rsidR="003970F6" w:rsidRPr="003970F6">
        <w:rPr>
          <w:rFonts w:ascii="Times New Roman" w:eastAsia="Times New Roman" w:hAnsi="Times New Roman"/>
          <w:sz w:val="24"/>
          <w:szCs w:val="24"/>
          <w:lang w:val="en-US" w:eastAsia="bg-BG"/>
        </w:rPr>
        <w:t xml:space="preserve"> </w:t>
      </w:r>
      <w:r w:rsidR="003970F6" w:rsidRPr="003970F6">
        <w:rPr>
          <w:rFonts w:ascii="Times New Roman" w:eastAsia="Times New Roman" w:hAnsi="Times New Roman"/>
          <w:sz w:val="24"/>
          <w:szCs w:val="24"/>
          <w:lang w:eastAsia="bg-BG"/>
        </w:rPr>
        <w:t>в сферата на културата,</w:t>
      </w:r>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които</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отговарят</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едновременно</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на</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следните</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условия</w:t>
      </w:r>
      <w:proofErr w:type="spellEnd"/>
      <w:r w:rsidR="003970F6" w:rsidRPr="003970F6">
        <w:rPr>
          <w:rFonts w:ascii="Times New Roman" w:eastAsia="Times New Roman" w:hAnsi="Times New Roman"/>
          <w:sz w:val="24"/>
          <w:szCs w:val="24"/>
          <w:lang w:eastAsia="bg-BG"/>
        </w:rPr>
        <w:t xml:space="preserve">: осъществяват за своя сметка професионална дейност; не са регистрирани като еднолични търговци; са </w:t>
      </w:r>
      <w:proofErr w:type="spellStart"/>
      <w:r w:rsidR="003970F6" w:rsidRPr="003970F6">
        <w:rPr>
          <w:rFonts w:ascii="Times New Roman" w:eastAsia="Times New Roman" w:hAnsi="Times New Roman"/>
          <w:sz w:val="24"/>
          <w:szCs w:val="24"/>
          <w:lang w:eastAsia="bg-BG"/>
        </w:rPr>
        <w:t>самоосигуряващи</w:t>
      </w:r>
      <w:proofErr w:type="spellEnd"/>
      <w:r w:rsidR="003970F6" w:rsidRPr="003970F6">
        <w:rPr>
          <w:rFonts w:ascii="Times New Roman" w:eastAsia="Times New Roman" w:hAnsi="Times New Roman"/>
          <w:sz w:val="24"/>
          <w:szCs w:val="24"/>
          <w:lang w:eastAsia="bg-BG"/>
        </w:rPr>
        <w:t xml:space="preserve"> се лица по смисъла на Кодекса за социално осигуряване или автори/съставители на книги, които упражняват или не упражняват </w:t>
      </w:r>
      <w:r w:rsidR="003970F6" w:rsidRPr="003970F6">
        <w:rPr>
          <w:rFonts w:ascii="Times New Roman" w:eastAsia="Times New Roman" w:hAnsi="Times New Roman"/>
          <w:sz w:val="24"/>
          <w:szCs w:val="24"/>
          <w:lang w:eastAsia="bg-BG"/>
        </w:rPr>
        <w:lastRenderedPageBreak/>
        <w:t>свободна професия по смисъла на ЗДДФЛ</w:t>
      </w:r>
      <w:r w:rsidRPr="008E3827">
        <w:rPr>
          <w:rFonts w:ascii="Times New Roman" w:eastAsia="Times New Roman" w:hAnsi="Times New Roman"/>
          <w:sz w:val="24"/>
          <w:szCs w:val="24"/>
          <w:lang w:eastAsia="bg-BG"/>
        </w:rPr>
        <w:t>;</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w:t>
      </w:r>
      <w:r w:rsidRPr="008E3827">
        <w:rPr>
          <w:rFonts w:ascii="Times New Roman" w:eastAsia="Times New Roman" w:hAnsi="Times New Roman"/>
          <w:b/>
          <w:sz w:val="24"/>
          <w:szCs w:val="24"/>
          <w:lang w:val="en-US" w:eastAsia="bg-BG"/>
        </w:rPr>
        <w:t>2</w:t>
      </w:r>
      <w:r w:rsidRPr="008E3827">
        <w:rPr>
          <w:rFonts w:ascii="Times New Roman" w:eastAsia="Times New Roman" w:hAnsi="Times New Roman"/>
          <w:b/>
          <w:sz w:val="24"/>
          <w:szCs w:val="24"/>
          <w:lang w:eastAsia="bg-BG"/>
        </w:rPr>
        <w:t>)</w:t>
      </w:r>
      <w:r w:rsidRPr="008E3827">
        <w:rPr>
          <w:rFonts w:ascii="Times New Roman" w:eastAsia="Times New Roman" w:hAnsi="Times New Roman"/>
          <w:sz w:val="24"/>
          <w:szCs w:val="24"/>
          <w:lang w:eastAsia="bg-BG"/>
        </w:rPr>
        <w:t xml:space="preserve"> Кандидатите по Направление 1, 3, 4 и 6 следва да имат седалище или постоянен адрес на територията на Община Бургас; </w:t>
      </w:r>
    </w:p>
    <w:p w:rsidR="006922A5" w:rsidRPr="008E3827" w:rsidRDefault="006922A5" w:rsidP="002E2151">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w:t>
      </w:r>
      <w:r w:rsidRPr="008E3827">
        <w:rPr>
          <w:rFonts w:ascii="Times New Roman" w:eastAsia="Times New Roman" w:hAnsi="Times New Roman"/>
          <w:b/>
          <w:sz w:val="24"/>
          <w:szCs w:val="24"/>
          <w:lang w:val="en-US" w:eastAsia="bg-BG"/>
        </w:rPr>
        <w:t>3</w:t>
      </w:r>
      <w:r w:rsidRPr="008E3827">
        <w:rPr>
          <w:rFonts w:ascii="Times New Roman" w:eastAsia="Times New Roman" w:hAnsi="Times New Roman"/>
          <w:b/>
          <w:sz w:val="24"/>
          <w:szCs w:val="24"/>
          <w:lang w:eastAsia="bg-BG"/>
        </w:rPr>
        <w:t>)</w:t>
      </w:r>
      <w:r w:rsidRPr="008E3827">
        <w:rPr>
          <w:rFonts w:ascii="Times New Roman" w:eastAsia="Times New Roman" w:hAnsi="Times New Roman"/>
          <w:sz w:val="24"/>
          <w:szCs w:val="24"/>
          <w:lang w:eastAsia="bg-BG"/>
        </w:rPr>
        <w:t xml:space="preserve"> </w:t>
      </w:r>
      <w:r w:rsidR="002E2151" w:rsidRPr="002E2151">
        <w:rPr>
          <w:rFonts w:ascii="Times New Roman" w:eastAsia="Times New Roman" w:hAnsi="Times New Roman"/>
          <w:bCs/>
          <w:iCs/>
          <w:sz w:val="24"/>
          <w:szCs w:val="24"/>
          <w:lang w:val="en-US" w:eastAsia="bg-BG"/>
        </w:rPr>
        <w:t>(</w:t>
      </w:r>
      <w:r w:rsidR="002E2151" w:rsidRPr="002E2151">
        <w:rPr>
          <w:rFonts w:ascii="Times New Roman" w:eastAsia="Times New Roman" w:hAnsi="Times New Roman"/>
          <w:bCs/>
          <w:iCs/>
          <w:sz w:val="24"/>
          <w:szCs w:val="24"/>
          <w:lang w:eastAsia="bg-BG"/>
        </w:rPr>
        <w:t>изм. Протокол №41/14.09.2022 г.</w:t>
      </w:r>
      <w:r w:rsidR="002E2151" w:rsidRPr="002E2151">
        <w:rPr>
          <w:rFonts w:ascii="Times New Roman" w:eastAsia="Times New Roman" w:hAnsi="Times New Roman"/>
          <w:bCs/>
          <w:iCs/>
          <w:sz w:val="24"/>
          <w:szCs w:val="24"/>
          <w:lang w:val="en-US" w:eastAsia="bg-BG"/>
        </w:rPr>
        <w:t>)</w:t>
      </w:r>
      <w:r w:rsidR="002E2151">
        <w:rPr>
          <w:rFonts w:ascii="Times New Roman" w:eastAsia="Times New Roman" w:hAnsi="Times New Roman"/>
          <w:bCs/>
          <w:iCs/>
          <w:sz w:val="24"/>
          <w:szCs w:val="24"/>
          <w:lang w:eastAsia="bg-BG"/>
        </w:rPr>
        <w:t xml:space="preserve"> </w:t>
      </w:r>
      <w:r w:rsidRPr="008E3827">
        <w:rPr>
          <w:rFonts w:ascii="Times New Roman" w:eastAsia="Times New Roman" w:hAnsi="Times New Roman"/>
          <w:sz w:val="24"/>
          <w:szCs w:val="24"/>
          <w:lang w:eastAsia="bg-BG"/>
        </w:rPr>
        <w:t>Кандид</w:t>
      </w:r>
      <w:r w:rsidR="002E2151">
        <w:rPr>
          <w:rFonts w:ascii="Times New Roman" w:eastAsia="Times New Roman" w:hAnsi="Times New Roman"/>
          <w:sz w:val="24"/>
          <w:szCs w:val="24"/>
          <w:lang w:eastAsia="bg-BG"/>
        </w:rPr>
        <w:t>атите по Направление 1 и 3</w:t>
      </w:r>
      <w:r w:rsidRPr="008E3827">
        <w:rPr>
          <w:rFonts w:ascii="Times New Roman" w:eastAsia="Times New Roman" w:hAnsi="Times New Roman"/>
          <w:sz w:val="24"/>
          <w:szCs w:val="24"/>
          <w:lang w:eastAsia="bg-BG"/>
        </w:rPr>
        <w:t xml:space="preserve"> могат да са от друго населено място, при условие, че последните, при осъществяването на проекта ще включат творци, развиващи културна дейност на територията на Община Бургас и/или проектът ще се реализира изцяло или частично на територията на Община Бургас.</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 </w:t>
      </w:r>
      <w:r w:rsidRPr="008E3827">
        <w:rPr>
          <w:rFonts w:ascii="Times New Roman" w:hAnsi="Times New Roman"/>
          <w:sz w:val="24"/>
          <w:szCs w:val="24"/>
          <w:lang w:eastAsia="bg-BG"/>
        </w:rPr>
        <w:t xml:space="preserve">Общински фонд „Култура“ включва следните направления, по които на конкурсен принцип се осигурява финансиране: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Направление 1 – „ Нови фестивали и други културни събития“;</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Направление 2 – „Традиционни и утвърдени фестивали, конкурси, концерти и други събития от културния календар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Направление 3 – „Подпомагане мултиплицирането на проекти, финансирани по този Правилник и вече представени пред публика“;</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4. Направление 4 – „Произведения на бургаски писатели, поети и на автори от област история, културология (или култура) и краезнание – изкуствоведски, исторически, </w:t>
      </w:r>
      <w:proofErr w:type="spellStart"/>
      <w:r w:rsidRPr="009A3A69">
        <w:rPr>
          <w:rFonts w:ascii="Times New Roman" w:hAnsi="Times New Roman"/>
          <w:sz w:val="24"/>
          <w:szCs w:val="24"/>
          <w:lang w:eastAsia="bg-BG"/>
        </w:rPr>
        <w:t>краеведски</w:t>
      </w:r>
      <w:proofErr w:type="spellEnd"/>
      <w:r w:rsidRPr="009A3A69">
        <w:rPr>
          <w:rFonts w:ascii="Times New Roman" w:hAnsi="Times New Roman"/>
          <w:sz w:val="24"/>
          <w:szCs w:val="24"/>
          <w:lang w:eastAsia="bg-BG"/>
        </w:rPr>
        <w:t xml:space="preserve"> (засягащи Бургас), както и юбилейни (на институции и обществено значими личности за Бургас) художествени произведения;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Направление 5 – „Подпомагане заснемането на филми и ТВ сериали на територията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val="en-US" w:eastAsia="bg-BG"/>
        </w:rPr>
      </w:pPr>
      <w:r w:rsidRPr="009A3A69">
        <w:rPr>
          <w:rFonts w:ascii="Times New Roman" w:hAnsi="Times New Roman"/>
          <w:sz w:val="24"/>
          <w:szCs w:val="24"/>
          <w:lang w:val="en-US" w:eastAsia="bg-BG"/>
        </w:rPr>
        <w:t xml:space="preserve">6. </w:t>
      </w:r>
      <w:r w:rsidRPr="009A3A69">
        <w:rPr>
          <w:rFonts w:ascii="Times New Roman" w:hAnsi="Times New Roman"/>
          <w:sz w:val="24"/>
          <w:szCs w:val="24"/>
          <w:lang w:eastAsia="bg-BG"/>
        </w:rPr>
        <w:t>Направление 6 – „Мобилност“;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w:t>
      </w:r>
      <w:r w:rsidRPr="008E3827">
        <w:rPr>
          <w:rFonts w:ascii="Times New Roman" w:hAnsi="Times New Roman"/>
          <w:sz w:val="24"/>
          <w:szCs w:val="24"/>
          <w:lang w:eastAsia="bg-BG"/>
        </w:rPr>
        <w:t xml:space="preserve"> Фондът не финансира дейности, свързани с:</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Индивидуални проекти за обучение и специализация.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Закупуване на дълготрайни материални активи и оборудване, които не са необходими за пряката реализация на проекта.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3. Данъци и такси извън пряко възникналите от дейностите по проекта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Банкови такси и разходи, свързани с гаранции.</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5. </w:t>
      </w:r>
      <w:r w:rsidR="00650F2D" w:rsidRPr="00650F2D">
        <w:rPr>
          <w:rFonts w:ascii="Times New Roman" w:hAnsi="Times New Roman"/>
          <w:bCs/>
          <w:iCs/>
          <w:sz w:val="24"/>
          <w:szCs w:val="24"/>
          <w:lang w:val="en-US" w:eastAsia="bg-BG"/>
        </w:rPr>
        <w:t>(</w:t>
      </w:r>
      <w:proofErr w:type="gramStart"/>
      <w:r w:rsidR="00650F2D" w:rsidRPr="00650F2D">
        <w:rPr>
          <w:rFonts w:ascii="Times New Roman" w:hAnsi="Times New Roman"/>
          <w:bCs/>
          <w:iCs/>
          <w:sz w:val="24"/>
          <w:szCs w:val="24"/>
          <w:lang w:eastAsia="bg-BG"/>
        </w:rPr>
        <w:t>изм</w:t>
      </w:r>
      <w:proofErr w:type="gramEnd"/>
      <w:r w:rsidR="00650F2D" w:rsidRPr="00650F2D">
        <w:rPr>
          <w:rFonts w:ascii="Times New Roman" w:hAnsi="Times New Roman"/>
          <w:bCs/>
          <w:iCs/>
          <w:sz w:val="24"/>
          <w:szCs w:val="24"/>
          <w:lang w:eastAsia="bg-BG"/>
        </w:rPr>
        <w:t>. Протокол №33/22.02.2022 г.</w:t>
      </w:r>
      <w:r w:rsidR="00650F2D" w:rsidRPr="00650F2D">
        <w:rPr>
          <w:rFonts w:ascii="Times New Roman" w:hAnsi="Times New Roman"/>
          <w:bCs/>
          <w:iCs/>
          <w:sz w:val="24"/>
          <w:szCs w:val="24"/>
          <w:lang w:val="en-US" w:eastAsia="bg-BG"/>
        </w:rPr>
        <w:t>)</w:t>
      </w:r>
      <w:r w:rsidR="00650F2D" w:rsidRPr="00650F2D">
        <w:rPr>
          <w:rFonts w:ascii="Times New Roman" w:hAnsi="Times New Roman"/>
          <w:bCs/>
          <w:iCs/>
          <w:sz w:val="24"/>
          <w:szCs w:val="24"/>
          <w:lang w:eastAsia="bg-BG"/>
        </w:rPr>
        <w:t xml:space="preserve"> </w:t>
      </w:r>
      <w:r w:rsidRPr="008E3827">
        <w:rPr>
          <w:rFonts w:ascii="Times New Roman" w:hAnsi="Times New Roman"/>
          <w:sz w:val="24"/>
          <w:szCs w:val="24"/>
          <w:lang w:eastAsia="bg-BG"/>
        </w:rPr>
        <w:t>Разходи, извършени преди сключването на договора за реализацията на проекта</w:t>
      </w:r>
      <w:r w:rsidR="00650F2D">
        <w:rPr>
          <w:rFonts w:ascii="Times New Roman" w:hAnsi="Times New Roman"/>
          <w:sz w:val="24"/>
          <w:szCs w:val="24"/>
          <w:lang w:eastAsia="bg-BG"/>
        </w:rPr>
        <w:t xml:space="preserve">, </w:t>
      </w:r>
      <w:r w:rsidR="00650F2D" w:rsidRPr="00650F2D">
        <w:rPr>
          <w:rFonts w:ascii="Times New Roman" w:eastAsia="Times New Roman" w:hAnsi="Times New Roman" w:cs="Times New Roman"/>
          <w:sz w:val="24"/>
          <w:szCs w:val="24"/>
          <w:lang w:eastAsia="bg-BG"/>
        </w:rPr>
        <w:t>с изключение на такива, свързани с уреждане на авторски  и сродните им</w:t>
      </w:r>
      <w:r w:rsidR="00650F2D" w:rsidRPr="00650F2D">
        <w:rPr>
          <w:rFonts w:ascii="Times New Roman" w:eastAsia="Times New Roman" w:hAnsi="Times New Roman" w:cs="Times New Roman"/>
          <w:color w:val="FF0000"/>
          <w:sz w:val="24"/>
          <w:szCs w:val="24"/>
          <w:lang w:eastAsia="bg-BG"/>
        </w:rPr>
        <w:t xml:space="preserve"> </w:t>
      </w:r>
      <w:r w:rsidR="00650F2D" w:rsidRPr="00650F2D">
        <w:rPr>
          <w:rFonts w:ascii="Times New Roman" w:eastAsia="Times New Roman" w:hAnsi="Times New Roman" w:cs="Times New Roman"/>
          <w:sz w:val="24"/>
          <w:szCs w:val="24"/>
          <w:lang w:eastAsia="bg-BG"/>
        </w:rPr>
        <w:t>права.</w:t>
      </w:r>
      <w:r w:rsidRPr="008E3827">
        <w:rPr>
          <w:rFonts w:ascii="Times New Roman" w:hAnsi="Times New Roman"/>
          <w:sz w:val="24"/>
          <w:szCs w:val="24"/>
          <w:lang w:eastAsia="bg-BG"/>
        </w:rPr>
        <w:t>.</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7. </w:t>
      </w:r>
      <w:r w:rsidRPr="008E3827">
        <w:rPr>
          <w:rFonts w:ascii="Times New Roman" w:hAnsi="Times New Roman"/>
          <w:sz w:val="24"/>
          <w:szCs w:val="24"/>
          <w:lang w:eastAsia="bg-BG"/>
        </w:rPr>
        <w:t>Организационно-административното обслужване на Фонда се осъществява от служителите на Дирекция „Култура и връзка с обществеността“, Отдел „Култура“ на Община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IІ</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БЮДЖЕТ И ФИНАНСИРАНЕ</w:t>
      </w:r>
    </w:p>
    <w:p w:rsidR="006922A5" w:rsidRPr="008E3827" w:rsidRDefault="006922A5" w:rsidP="006922A5">
      <w:pPr>
        <w:spacing w:before="100" w:beforeAutospacing="1" w:after="100" w:afterAutospacing="1" w:line="240" w:lineRule="auto"/>
        <w:contextualSpacing/>
        <w:rPr>
          <w:rFonts w:ascii="Times New Roman" w:eastAsia="Times New Roman" w:hAnsi="Times New Roman"/>
          <w:b/>
          <w:sz w:val="24"/>
          <w:szCs w:val="24"/>
          <w:lang w:eastAsia="bg-BG"/>
        </w:rPr>
      </w:pP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8.</w:t>
      </w:r>
      <w:r w:rsidRPr="008E3827">
        <w:rPr>
          <w:rFonts w:ascii="Times New Roman" w:eastAsia="Times New Roman" w:hAnsi="Times New Roman"/>
          <w:sz w:val="24"/>
          <w:szCs w:val="24"/>
          <w:lang w:eastAsia="bg-BG"/>
        </w:rPr>
        <w:t xml:space="preserve"> Годишният размер на средствата във фонд „Култура” на Община Бургас, се определят и приемат ежегодно от общинския съвет с бюджета на Община Бургас. Те се залагат в бюджета на „Други дейности по културата”, програма „Култура“ като финансовият ресурс във Фонда е до 50% от средствата, предвидени в програма „Култура“.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Чл.9.</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w:t>
      </w:r>
      <w:r w:rsidRPr="008E3827">
        <w:rPr>
          <w:rFonts w:ascii="Times New Roman" w:eastAsia="Times New Roman" w:hAnsi="Times New Roman"/>
          <w:sz w:val="24"/>
          <w:szCs w:val="24"/>
          <w:lang w:eastAsia="bg-BG"/>
        </w:rPr>
        <w:t xml:space="preserve"> Средствата по чл. 8, намалени с административните разходи по чл. 11, ал. 2, се разпределят по различните направления, като тази информация се публикува в Електронната система на Фонда.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С решение, прието с мнозинство от 2/3 от общия им брой, постоянните членове на Комисията за оценка, след края на Сесия 1, могат да пренасочват средства от едно направление в друго за Сесия 2, в следните случаи:</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Липса на кандидати за съответното направление;</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xml:space="preserve">2. При </w:t>
      </w:r>
      <w:proofErr w:type="spellStart"/>
      <w:r w:rsidRPr="008E3827">
        <w:rPr>
          <w:rFonts w:ascii="Times New Roman" w:eastAsia="Times New Roman" w:hAnsi="Times New Roman"/>
          <w:sz w:val="24"/>
          <w:szCs w:val="24"/>
          <w:lang w:eastAsia="bg-BG"/>
        </w:rPr>
        <w:t>неусвояване</w:t>
      </w:r>
      <w:proofErr w:type="spellEnd"/>
      <w:r w:rsidRPr="008E3827">
        <w:rPr>
          <w:rFonts w:ascii="Times New Roman" w:eastAsia="Times New Roman" w:hAnsi="Times New Roman"/>
          <w:sz w:val="24"/>
          <w:szCs w:val="24"/>
          <w:lang w:eastAsia="bg-BG"/>
        </w:rPr>
        <w:t xml:space="preserve"> на средствата, предвидени за съответното направление;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8E3827">
        <w:rPr>
          <w:rFonts w:ascii="Times New Roman" w:eastAsia="Times New Roman" w:hAnsi="Times New Roman"/>
          <w:sz w:val="24"/>
          <w:szCs w:val="24"/>
          <w:lang w:eastAsia="bg-BG"/>
        </w:rPr>
        <w:t>3.</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При писмен отказ от участник, одобрен за финансиране;</w:t>
      </w:r>
      <w:r w:rsidRPr="008E3827">
        <w:rPr>
          <w:rFonts w:ascii="Times New Roman" w:eastAsia="Times New Roman" w:hAnsi="Times New Roman"/>
          <w:b/>
          <w:sz w:val="24"/>
          <w:szCs w:val="24"/>
          <w:lang w:eastAsia="bg-BG"/>
        </w:rPr>
        <w:t xml:space="preserve">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9A3A69">
        <w:rPr>
          <w:rFonts w:ascii="Times New Roman" w:eastAsia="Times New Roman" w:hAnsi="Times New Roman"/>
          <w:sz w:val="24"/>
          <w:szCs w:val="24"/>
          <w:lang w:eastAsia="bg-BG"/>
        </w:rPr>
        <w:lastRenderedPageBreak/>
        <w:t>(3)</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Неусвоените средства във Фонда след Сесия 2 се използват при реализирането на събития от Програма „Култура“ на Община Бургас за съответната календарна година.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10.</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bCs/>
          <w:sz w:val="24"/>
          <w:szCs w:val="24"/>
          <w:lang w:eastAsia="bg-BG"/>
        </w:rPr>
        <w:t>(1)</w:t>
      </w:r>
      <w:r w:rsidRPr="008E3827">
        <w:rPr>
          <w:rFonts w:ascii="Times New Roman" w:eastAsia="Times New Roman" w:hAnsi="Times New Roman"/>
          <w:sz w:val="24"/>
          <w:szCs w:val="24"/>
          <w:lang w:eastAsia="bg-BG"/>
        </w:rPr>
        <w:t xml:space="preserve"> Средствата на Фонда се набират от:</w:t>
      </w:r>
    </w:p>
    <w:p w:rsidR="006922A5" w:rsidRPr="008E3827" w:rsidRDefault="006922A5" w:rsidP="006922A5">
      <w:pPr>
        <w:shd w:val="clear" w:color="auto" w:fill="FFFFFF"/>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olor w:val="000000"/>
          <w:sz w:val="24"/>
          <w:szCs w:val="24"/>
          <w:lang w:eastAsia="bg-BG"/>
        </w:rPr>
      </w:pPr>
      <w:r w:rsidRPr="008E3827">
        <w:rPr>
          <w:rFonts w:ascii="Times New Roman" w:eastAsia="Times New Roman" w:hAnsi="Times New Roman"/>
          <w:color w:val="000000"/>
          <w:sz w:val="24"/>
          <w:szCs w:val="24"/>
          <w:lang w:eastAsia="bg-BG"/>
        </w:rPr>
        <w:t xml:space="preserve">1. Бюджета на Община Бургас, предвиден в програма „Култура“, „Други дейности по културата“;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Дарения, завещания и спонсорства от български и/или чуждестранни физически и/или юридически лица;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3. Национални и международни програми и проекти в областта на културата;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eastAsia="Times New Roman" w:hAnsi="Times New Roman"/>
          <w:sz w:val="24"/>
          <w:szCs w:val="24"/>
          <w:lang w:eastAsia="bg-BG"/>
        </w:rPr>
        <w:t xml:space="preserve">4. </w:t>
      </w:r>
      <w:r w:rsidRPr="008E3827">
        <w:rPr>
          <w:rFonts w:ascii="Times New Roman" w:hAnsi="Times New Roman"/>
          <w:sz w:val="24"/>
          <w:szCs w:val="24"/>
          <w:lang w:eastAsia="bg-BG"/>
        </w:rPr>
        <w:t>Други източници, определени с Решение на Общински съвет –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en-US" w:eastAsia="bg-BG"/>
        </w:rPr>
      </w:pPr>
      <w:r w:rsidRPr="009A3A69">
        <w:rPr>
          <w:rFonts w:ascii="Times New Roman" w:eastAsia="Times New Roman" w:hAnsi="Times New Roman"/>
          <w:bCs/>
          <w:sz w:val="24"/>
          <w:szCs w:val="24"/>
          <w:lang w:eastAsia="bg-BG"/>
        </w:rPr>
        <w:t>(2)</w:t>
      </w:r>
      <w:r w:rsidRPr="008E3827">
        <w:rPr>
          <w:rFonts w:ascii="Times New Roman" w:eastAsia="Times New Roman" w:hAnsi="Times New Roman"/>
          <w:sz w:val="24"/>
          <w:szCs w:val="24"/>
          <w:lang w:eastAsia="bg-BG"/>
        </w:rPr>
        <w:t xml:space="preserve"> Средствата за Фонда се планират и постъпват като бюджетен кредит в дейност 759 „Други дейности по култура“</w:t>
      </w:r>
      <w:r w:rsidRPr="008E3827">
        <w:rPr>
          <w:rFonts w:ascii="Times New Roman" w:eastAsia="Times New Roman" w:hAnsi="Times New Roman"/>
          <w:sz w:val="24"/>
          <w:szCs w:val="24"/>
          <w:lang w:val="en-US" w:eastAsia="bg-BG"/>
        </w:rPr>
        <w:t>.</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Средствата по чл. 10, ал. 1, т. 1 се гласува</w:t>
      </w:r>
      <w:r w:rsidR="005458FC">
        <w:rPr>
          <w:rFonts w:ascii="Times New Roman" w:eastAsia="Times New Roman" w:hAnsi="Times New Roman"/>
          <w:sz w:val="24"/>
          <w:szCs w:val="24"/>
          <w:lang w:eastAsia="bg-BG"/>
        </w:rPr>
        <w:t>т</w:t>
      </w:r>
      <w:r w:rsidRPr="008E3827">
        <w:rPr>
          <w:rFonts w:ascii="Times New Roman" w:eastAsia="Times New Roman" w:hAnsi="Times New Roman"/>
          <w:sz w:val="24"/>
          <w:szCs w:val="24"/>
          <w:lang w:eastAsia="bg-BG"/>
        </w:rPr>
        <w:t xml:space="preserve"> от Общински съвет – Бургас в рамките на годишния бюджет на Община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С приходите по чл. 10, ал. 1, т. 2, 3, 4 се завишава бюджетът на „Други дейности по културата”, в частта Общински фонд „Култура“;</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 xml:space="preserve">Чл. 11. </w:t>
      </w:r>
      <w:r w:rsidRPr="009A3A69">
        <w:rPr>
          <w:rFonts w:ascii="Times New Roman" w:eastAsia="Times New Roman" w:hAnsi="Times New Roman"/>
          <w:bCs/>
          <w:sz w:val="24"/>
          <w:szCs w:val="24"/>
          <w:lang w:eastAsia="bg-BG"/>
        </w:rPr>
        <w:t>(1)</w:t>
      </w:r>
      <w:r w:rsidRPr="008E3827">
        <w:rPr>
          <w:rFonts w:ascii="Times New Roman" w:eastAsia="Times New Roman" w:hAnsi="Times New Roman"/>
          <w:b/>
          <w:sz w:val="24"/>
          <w:szCs w:val="24"/>
          <w:lang w:eastAsia="bg-BG"/>
        </w:rPr>
        <w:t xml:space="preserve">  </w:t>
      </w:r>
      <w:r w:rsidR="00650F2D" w:rsidRPr="00650F2D">
        <w:rPr>
          <w:rFonts w:ascii="Times New Roman" w:eastAsia="Times New Roman" w:hAnsi="Times New Roman"/>
          <w:bCs/>
          <w:iCs/>
          <w:sz w:val="24"/>
          <w:szCs w:val="24"/>
          <w:lang w:val="en-US" w:eastAsia="bg-BG"/>
        </w:rPr>
        <w:t>(</w:t>
      </w:r>
      <w:r w:rsidR="00650F2D" w:rsidRPr="00650F2D">
        <w:rPr>
          <w:rFonts w:ascii="Times New Roman" w:eastAsia="Times New Roman" w:hAnsi="Times New Roman"/>
          <w:bCs/>
          <w:iCs/>
          <w:sz w:val="24"/>
          <w:szCs w:val="24"/>
          <w:lang w:eastAsia="bg-BG"/>
        </w:rPr>
        <w:t>изм. Протокол №33/22.02.2022 г.</w:t>
      </w:r>
      <w:r w:rsidR="00650F2D" w:rsidRPr="00650F2D">
        <w:rPr>
          <w:rFonts w:ascii="Times New Roman" w:eastAsia="Times New Roman" w:hAnsi="Times New Roman"/>
          <w:bCs/>
          <w:iCs/>
          <w:sz w:val="24"/>
          <w:szCs w:val="24"/>
          <w:lang w:val="en-US" w:eastAsia="bg-BG"/>
        </w:rPr>
        <w:t>)</w:t>
      </w:r>
      <w:r w:rsidR="00650F2D">
        <w:rPr>
          <w:rFonts w:ascii="Times New Roman" w:eastAsia="Times New Roman" w:hAnsi="Times New Roman"/>
          <w:b/>
          <w:bCs/>
          <w:iCs/>
          <w:sz w:val="24"/>
          <w:szCs w:val="24"/>
          <w:lang w:eastAsia="bg-BG"/>
        </w:rPr>
        <w:t xml:space="preserve"> </w:t>
      </w:r>
      <w:r w:rsidRPr="008E3827">
        <w:rPr>
          <w:rFonts w:ascii="Times New Roman" w:eastAsia="Times New Roman" w:hAnsi="Times New Roman"/>
          <w:sz w:val="24"/>
          <w:szCs w:val="24"/>
          <w:lang w:eastAsia="bg-BG"/>
        </w:rPr>
        <w:t>Финансовите средства на Фонда се разходват по реда и при условията на този правилник</w:t>
      </w:r>
      <w:r w:rsidR="00650F2D">
        <w:rPr>
          <w:rFonts w:ascii="Times New Roman" w:eastAsia="Times New Roman" w:hAnsi="Times New Roman"/>
          <w:sz w:val="24"/>
          <w:szCs w:val="24"/>
          <w:lang w:eastAsia="bg-BG"/>
        </w:rPr>
        <w:t xml:space="preserve"> </w:t>
      </w:r>
      <w:r w:rsidR="00650F2D" w:rsidRPr="00650F2D">
        <w:rPr>
          <w:rFonts w:ascii="Times New Roman" w:eastAsia="Times New Roman" w:hAnsi="Times New Roman" w:cs="Times New Roman"/>
          <w:sz w:val="24"/>
          <w:szCs w:val="24"/>
          <w:lang w:eastAsia="bg-BG"/>
        </w:rPr>
        <w:t>и договора с изпълнителя</w:t>
      </w:r>
      <w:r w:rsidR="00650F2D">
        <w:rPr>
          <w:rFonts w:ascii="Times New Roman" w:eastAsia="Times New Roman" w:hAnsi="Times New Roman" w:cs="Times New Roman"/>
          <w:sz w:val="24"/>
          <w:szCs w:val="24"/>
          <w:lang w:eastAsia="bg-BG"/>
        </w:rPr>
        <w:t>,</w:t>
      </w:r>
      <w:r w:rsidRPr="008E3827">
        <w:rPr>
          <w:rFonts w:ascii="Times New Roman" w:eastAsia="Times New Roman" w:hAnsi="Times New Roman"/>
          <w:sz w:val="24"/>
          <w:szCs w:val="24"/>
          <w:lang w:eastAsia="bg-BG"/>
        </w:rPr>
        <w:t xml:space="preserve"> и се използват за:</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en-US" w:eastAsia="bg-BG"/>
        </w:rPr>
      </w:pPr>
      <w:r w:rsidRPr="008E3827">
        <w:rPr>
          <w:rFonts w:ascii="Times New Roman" w:eastAsia="Times New Roman" w:hAnsi="Times New Roman"/>
          <w:sz w:val="24"/>
          <w:szCs w:val="24"/>
          <w:lang w:eastAsia="bg-BG"/>
        </w:rPr>
        <w:t xml:space="preserve"> - Съфинансиране на културни събития</w:t>
      </w:r>
      <w:r w:rsidRPr="008E3827">
        <w:rPr>
          <w:rFonts w:ascii="Times New Roman" w:eastAsia="Times New Roman" w:hAnsi="Times New Roman"/>
          <w:sz w:val="24"/>
          <w:szCs w:val="24"/>
          <w:lang w:val="en-US" w:eastAsia="bg-BG"/>
        </w:rPr>
        <w:t>.</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Административни разходи, обезпечаващи функционирането на Фонда, в т.ч. хонорари и командировъчни разходи на експерти и технически лица, поддръжка на електронната система на Фонда и др.</w:t>
      </w:r>
      <w:r w:rsidRPr="008E3827">
        <w:rPr>
          <w:rFonts w:ascii="Times New Roman" w:eastAsia="Times New Roman" w:hAnsi="Times New Roman"/>
          <w:b/>
          <w:sz w:val="24"/>
          <w:szCs w:val="24"/>
          <w:lang w:eastAsia="bg-BG"/>
        </w:rPr>
        <w:t xml:space="preserve"> </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 Административните разходи на Фонда са в размер до 5% от общия бюджет за съответната година.</w:t>
      </w:r>
    </w:p>
    <w:p w:rsidR="006922A5" w:rsidRPr="009A3A69" w:rsidRDefault="006922A5" w:rsidP="006922A5">
      <w:pPr>
        <w:tabs>
          <w:tab w:val="left" w:pos="142"/>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(3) С финансови средства от Фонда се </w:t>
      </w:r>
      <w:proofErr w:type="spellStart"/>
      <w:r w:rsidRPr="009A3A69">
        <w:rPr>
          <w:rFonts w:ascii="Times New Roman" w:eastAsia="Times New Roman" w:hAnsi="Times New Roman"/>
          <w:sz w:val="24"/>
          <w:szCs w:val="24"/>
          <w:lang w:eastAsia="bg-BG"/>
        </w:rPr>
        <w:t>съфинансират</w:t>
      </w:r>
      <w:proofErr w:type="spellEnd"/>
      <w:r w:rsidRPr="009A3A69">
        <w:rPr>
          <w:rFonts w:ascii="Times New Roman" w:eastAsia="Times New Roman" w:hAnsi="Times New Roman"/>
          <w:sz w:val="24"/>
          <w:szCs w:val="24"/>
          <w:lang w:val="en-US" w:eastAsia="bg-BG"/>
        </w:rPr>
        <w:t xml:space="preserve"> </w:t>
      </w:r>
      <w:r w:rsidRPr="009A3A69">
        <w:rPr>
          <w:rFonts w:ascii="Times New Roman" w:eastAsia="Times New Roman" w:hAnsi="Times New Roman"/>
          <w:sz w:val="24"/>
          <w:szCs w:val="24"/>
          <w:lang w:eastAsia="bg-BG"/>
        </w:rPr>
        <w:t xml:space="preserve">до 80% от общата стойност на проектното предложение като кандидатът участва в реализирането му с не по-малко от 20%. </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(4) Предоставените от Фонда средства ще се разходват за: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а. възнаграждения на екипи по реализацията на проекта;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б. изработване на рекламни и информационни материали;</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в. административни разходи, но не повече от 5% от предоставената сума;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г. транспортни и командировъчни разходи;</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д. наем на зали и оборудване;</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е. уреждане на авторските права, свързани с изпълнението на проекта;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ж. други, присъщи за реализацията на проекта разходи.</w:t>
      </w:r>
    </w:p>
    <w:p w:rsidR="006922A5"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(5)</w:t>
      </w:r>
      <w:r w:rsidRPr="008E3827">
        <w:rPr>
          <w:rFonts w:ascii="Times New Roman" w:eastAsia="Times New Roman" w:hAnsi="Times New Roman"/>
          <w:sz w:val="24"/>
          <w:szCs w:val="24"/>
          <w:lang w:eastAsia="bg-BG"/>
        </w:rPr>
        <w:t xml:space="preserve"> </w:t>
      </w:r>
      <w:r w:rsidR="008D06AF" w:rsidRPr="008D06AF">
        <w:rPr>
          <w:rFonts w:ascii="Times New Roman" w:eastAsia="Times New Roman" w:hAnsi="Times New Roman"/>
          <w:bCs/>
          <w:iCs/>
          <w:sz w:val="24"/>
          <w:szCs w:val="24"/>
          <w:lang w:val="en-US" w:eastAsia="bg-BG"/>
        </w:rPr>
        <w:t>(</w:t>
      </w:r>
      <w:r w:rsidR="008D06AF">
        <w:rPr>
          <w:rFonts w:ascii="Times New Roman" w:eastAsia="Times New Roman" w:hAnsi="Times New Roman"/>
          <w:bCs/>
          <w:iCs/>
          <w:sz w:val="24"/>
          <w:szCs w:val="24"/>
          <w:lang w:eastAsia="bg-BG"/>
        </w:rPr>
        <w:t>изм. Протокол №49/28.02.2023</w:t>
      </w:r>
      <w:r w:rsidR="008D06AF" w:rsidRPr="008D06AF">
        <w:rPr>
          <w:rFonts w:ascii="Times New Roman" w:eastAsia="Times New Roman" w:hAnsi="Times New Roman"/>
          <w:bCs/>
          <w:iCs/>
          <w:sz w:val="24"/>
          <w:szCs w:val="24"/>
          <w:lang w:eastAsia="bg-BG"/>
        </w:rPr>
        <w:t xml:space="preserve"> г.</w:t>
      </w:r>
      <w:r w:rsidR="008D06AF" w:rsidRPr="008D06AF">
        <w:rPr>
          <w:rFonts w:ascii="Times New Roman" w:eastAsia="Times New Roman" w:hAnsi="Times New Roman"/>
          <w:bCs/>
          <w:iCs/>
          <w:sz w:val="24"/>
          <w:szCs w:val="24"/>
          <w:lang w:val="en-US" w:eastAsia="bg-BG"/>
        </w:rPr>
        <w:t>)</w:t>
      </w:r>
      <w:r w:rsidR="008D06AF">
        <w:rPr>
          <w:rFonts w:ascii="Times New Roman" w:eastAsia="Times New Roman" w:hAnsi="Times New Roman"/>
          <w:bCs/>
          <w:iCs/>
          <w:sz w:val="24"/>
          <w:szCs w:val="24"/>
          <w:lang w:eastAsia="bg-BG"/>
        </w:rPr>
        <w:t xml:space="preserve"> </w:t>
      </w:r>
      <w:r w:rsidRPr="008E3827">
        <w:rPr>
          <w:rFonts w:ascii="Times New Roman" w:eastAsia="Times New Roman" w:hAnsi="Times New Roman"/>
          <w:sz w:val="24"/>
          <w:szCs w:val="24"/>
          <w:lang w:eastAsia="bg-BG"/>
        </w:rPr>
        <w:t>Финансовите средства по договорите на одобрените кандидати се изплащат след приемане на бюджета на Община Бургас, при осигурен финансов ресурс и в сроковете, предвидени в този правилник.</w:t>
      </w:r>
    </w:p>
    <w:p w:rsidR="00243CFC" w:rsidRPr="00243CFC" w:rsidRDefault="00243CFC"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r w:rsidRPr="00243CFC">
        <w:rPr>
          <w:rFonts w:ascii="Times New Roman" w:eastAsia="Times New Roman" w:hAnsi="Times New Roman"/>
          <w:sz w:val="24"/>
          <w:szCs w:val="24"/>
          <w:lang w:eastAsia="bg-BG"/>
        </w:rPr>
        <w:t xml:space="preserve">) </w:t>
      </w:r>
      <w:r w:rsidRPr="00243CFC">
        <w:rPr>
          <w:rFonts w:ascii="Times New Roman" w:eastAsia="Times New Roman" w:hAnsi="Times New Roman"/>
          <w:bCs/>
          <w:iCs/>
          <w:sz w:val="24"/>
          <w:szCs w:val="24"/>
          <w:lang w:val="en-US" w:eastAsia="bg-BG"/>
        </w:rPr>
        <w:t>(</w:t>
      </w:r>
      <w:r>
        <w:rPr>
          <w:rFonts w:ascii="Times New Roman" w:eastAsia="Times New Roman" w:hAnsi="Times New Roman"/>
          <w:bCs/>
          <w:iCs/>
          <w:sz w:val="24"/>
          <w:szCs w:val="24"/>
          <w:lang w:eastAsia="bg-BG"/>
        </w:rPr>
        <w:t>нова,</w:t>
      </w:r>
      <w:r w:rsidRPr="00243CFC">
        <w:rPr>
          <w:rFonts w:ascii="Times New Roman" w:eastAsia="Times New Roman" w:hAnsi="Times New Roman"/>
          <w:bCs/>
          <w:iCs/>
          <w:sz w:val="24"/>
          <w:szCs w:val="24"/>
          <w:lang w:eastAsia="bg-BG"/>
        </w:rPr>
        <w:t xml:space="preserve"> Протокол №49/28.02.2023 г.</w:t>
      </w:r>
      <w:r w:rsidRPr="00243CFC">
        <w:rPr>
          <w:rFonts w:ascii="Times New Roman" w:eastAsia="Times New Roman" w:hAnsi="Times New Roman"/>
          <w:bCs/>
          <w:iCs/>
          <w:sz w:val="24"/>
          <w:szCs w:val="24"/>
          <w:lang w:val="en-US" w:eastAsia="bg-BG"/>
        </w:rPr>
        <w:t>)</w:t>
      </w:r>
      <w:r>
        <w:rPr>
          <w:rFonts w:ascii="Times New Roman" w:eastAsia="Times New Roman" w:hAnsi="Times New Roman"/>
          <w:bCs/>
          <w:iCs/>
          <w:sz w:val="24"/>
          <w:szCs w:val="24"/>
          <w:lang w:eastAsia="bg-BG"/>
        </w:rPr>
        <w:t xml:space="preserve"> </w:t>
      </w:r>
      <w:r w:rsidRPr="00243CFC">
        <w:rPr>
          <w:rFonts w:ascii="Times New Roman" w:eastAsia="Times New Roman" w:hAnsi="Times New Roman"/>
          <w:bCs/>
          <w:iCs/>
          <w:sz w:val="24"/>
          <w:szCs w:val="24"/>
          <w:lang w:eastAsia="bg-BG"/>
        </w:rPr>
        <w:t>При забавяне на бюджетната процедура и в случай, че до 28 февруари на текущата година</w:t>
      </w:r>
      <w:r w:rsidRPr="00243CFC">
        <w:rPr>
          <w:rFonts w:ascii="Times New Roman" w:eastAsia="Times New Roman" w:hAnsi="Times New Roman"/>
          <w:bCs/>
          <w:iCs/>
          <w:sz w:val="24"/>
          <w:szCs w:val="24"/>
          <w:lang w:val="en-US" w:eastAsia="bg-BG"/>
        </w:rPr>
        <w:t xml:space="preserve"> </w:t>
      </w:r>
      <w:r w:rsidRPr="00243CFC">
        <w:rPr>
          <w:rFonts w:ascii="Times New Roman" w:eastAsia="Times New Roman" w:hAnsi="Times New Roman"/>
          <w:bCs/>
          <w:iCs/>
          <w:sz w:val="24"/>
          <w:szCs w:val="24"/>
          <w:lang w:eastAsia="bg-BG"/>
        </w:rPr>
        <w:t>бюджетът на общината не бъде приет, за периода до приемането му, финансирането на проекти се извършва в размери не по-големи от размера на разходите по фонда за същия период на предходната година и при спазване на разпоредбите на Закона за публичните финанси.</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12. </w:t>
      </w:r>
      <w:r w:rsidRPr="009A3A69">
        <w:rPr>
          <w:rFonts w:ascii="Times New Roman" w:hAnsi="Times New Roman"/>
          <w:bCs/>
          <w:sz w:val="24"/>
          <w:szCs w:val="24"/>
          <w:lang w:eastAsia="bg-BG"/>
        </w:rPr>
        <w:t>(1)</w:t>
      </w:r>
      <w:r w:rsidRPr="008E3827">
        <w:rPr>
          <w:rFonts w:ascii="Times New Roman" w:hAnsi="Times New Roman"/>
          <w:sz w:val="24"/>
          <w:szCs w:val="24"/>
          <w:lang w:eastAsia="bg-BG"/>
        </w:rPr>
        <w:t xml:space="preserve"> Общинска администрация и Комисията за оценка изготвят препоръки за годишен бюджет на фонд „Култура“ за следващата година;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Проектът за бюджет на Фонда за следващата година се представя в Дирекция „Бюджет и финанси“ на Община Бургас от ресорния заместник-кмет в срока, определен в бюджетния календар на Общината, за разработване на бюджета.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срок до 1 март Дирекция „Култура и връзки с обществеността“ подготвя годишния финансов</w:t>
      </w:r>
      <w:r w:rsidRPr="008E3827">
        <w:rPr>
          <w:rFonts w:ascii="Times New Roman" w:hAnsi="Times New Roman"/>
          <w:sz w:val="24"/>
          <w:szCs w:val="24"/>
          <w:lang w:eastAsia="bg-BG"/>
        </w:rPr>
        <w:t xml:space="preserve"> и съдържателен отчет на Фонда за предходната година и го публикува на електронната страница на Община Бургас.</w:t>
      </w:r>
    </w:p>
    <w:p w:rsidR="006922A5" w:rsidRPr="008E3827" w:rsidRDefault="006922A5" w:rsidP="006922A5">
      <w:pPr>
        <w:spacing w:before="100" w:beforeAutospacing="1" w:after="100" w:afterAutospacing="1" w:line="240" w:lineRule="auto"/>
        <w:contextualSpacing/>
        <w:jc w:val="both"/>
        <w:rPr>
          <w:rFonts w:ascii="Times New Roman" w:eastAsia="Times New Roman" w:hAnsi="Times New Roman"/>
          <w:b/>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РАЗДЕЛ ІІІ. </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УСТРОЙСТВО И ФУНКЦИОНИРАНЕ НА ОБЩИНСКИ ФОНД „КУЛТУРА“ </w:t>
      </w:r>
    </w:p>
    <w:p w:rsidR="006922A5" w:rsidRPr="008E3827" w:rsidRDefault="006922A5" w:rsidP="006922A5">
      <w:pPr>
        <w:spacing w:before="100" w:beforeAutospacing="1" w:after="100" w:afterAutospacing="1" w:line="240" w:lineRule="auto"/>
        <w:contextualSpacing/>
        <w:rPr>
          <w:rFonts w:ascii="Times New Roman" w:eastAsia="Times New Roman" w:hAnsi="Times New Roman"/>
          <w:b/>
          <w:sz w:val="24"/>
          <w:szCs w:val="24"/>
          <w:lang w:eastAsia="bg-BG"/>
        </w:rPr>
      </w:pP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13.</w:t>
      </w:r>
      <w:r w:rsidRPr="008E3827">
        <w:rPr>
          <w:rFonts w:ascii="Times New Roman" w:hAnsi="Times New Roman"/>
          <w:sz w:val="24"/>
          <w:szCs w:val="24"/>
          <w:lang w:eastAsia="bg-BG"/>
        </w:rPr>
        <w:t xml:space="preserve"> Орган на управление на целевите средства във Фонд „Култура” е Комисията за оценка.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14.</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8E3827">
        <w:rPr>
          <w:rFonts w:ascii="Times New Roman" w:hAnsi="Times New Roman"/>
          <w:sz w:val="24"/>
          <w:szCs w:val="24"/>
          <w:lang w:eastAsia="bg-BG"/>
        </w:rPr>
        <w:t xml:space="preserve"> Членове на Комисията за оценка не могат да бъдат лица, които са: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Съдружници, акционери, членове на управителни и контролни органи или служители на юридически лица, подали документи за кандидатстване по Фонда;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Свързани лица или такива, които имат родствени отношения по права или съребрена линия с лица, подали документи за кандидатстване по Фонда;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в конфликт на интереси.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За наличието или липсата на обстоятелства по ал. 1, членовете на Комисията за оценка подписват декларация след получаване на списъка с подалите формуляри за кандидатстване юридически и физически лица и на всеки етап от процедурата, в случай, че настъпи промяна в декларираните обстоятелства.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Членовете на Комисията за оценка са длъжни да не огласяват обстоятелства, които са узнали в процеса на своята работа.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15.</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8E3827">
        <w:rPr>
          <w:rFonts w:ascii="Times New Roman" w:hAnsi="Times New Roman"/>
          <w:sz w:val="24"/>
          <w:szCs w:val="24"/>
          <w:lang w:eastAsia="bg-BG"/>
        </w:rPr>
        <w:t xml:space="preserve"> Комисия за оценка (наричан по надолу за краткост КО) се състои от постоянни и временни членове.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Постоянните членове на КО са 7 (седем) на брой, както следва: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Председателят на ПК „Култура и читалищна дейност“ в Общински съвет –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Представител от ресор „Култура“ в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Пет членове на Общински съвет – Бургас – трима от ПК „Култура и читалищна дейност” и по един представител от ПК „Туризъм“ и от ПК „Бюджет и финанси“, определени с решение на </w:t>
      </w:r>
      <w:proofErr w:type="spellStart"/>
      <w:r w:rsidRPr="009A3A69">
        <w:rPr>
          <w:rFonts w:ascii="Times New Roman" w:hAnsi="Times New Roman"/>
          <w:sz w:val="24"/>
          <w:szCs w:val="24"/>
          <w:lang w:eastAsia="bg-BG"/>
        </w:rPr>
        <w:t>ОбС</w:t>
      </w:r>
      <w:proofErr w:type="spellEnd"/>
      <w:r w:rsidRPr="009A3A69">
        <w:rPr>
          <w:rFonts w:ascii="Times New Roman" w:hAnsi="Times New Roman"/>
          <w:sz w:val="24"/>
          <w:szCs w:val="24"/>
          <w:lang w:eastAsia="bg-BG"/>
        </w:rPr>
        <w:t xml:space="preserve"> – Бургас;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Мандатът на постоянните членове в КО съвпада с този на общинския съвет;</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Председател на КО е Председателят на ПК „Култура и читалищна дейност“ в Общински съвет –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Председателят на КО провежда първото заседание на комисията в срок до един месец от определянето на състава й от общинския съвет.</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(6) На своето първо заседание КО приема вътрешни правила за своята работа и избира зам.-председател и секретар.</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(7)</w:t>
      </w:r>
      <w:r w:rsidRPr="008E3827">
        <w:rPr>
          <w:rFonts w:ascii="Times New Roman" w:hAnsi="Times New Roman"/>
          <w:sz w:val="24"/>
          <w:szCs w:val="24"/>
          <w:lang w:eastAsia="bg-BG"/>
        </w:rPr>
        <w:t xml:space="preserve"> За своята работа постоянните членове на комисията не получават възнаграждение;</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16.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Временни членове на Комисията за оценка се определят, в зависимост от вида на постъпилите проекти, от постоянния състав на КО и се назначават със Заповед на Кмета на Община Бургас или упълномощено от него лице.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Мандатът на временните членове се определя със заповедта  по ал.1.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За временни членове могат да бъдат избрани експерти с опит в сферата на културата и/или с висше образование, както и представители на държавни и/или общински културни институции на територията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(4) За своята работа временните членове получават възнаграждение, което се определя в заповедта по ал.1 по предложение на Постоянните членове на КО.</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(5) Временните членове не могат да вземат участие в работата на КО в две последователни</w:t>
      </w:r>
      <w:r w:rsidRPr="008E3827">
        <w:rPr>
          <w:rFonts w:ascii="Times New Roman" w:hAnsi="Times New Roman"/>
          <w:sz w:val="24"/>
          <w:szCs w:val="24"/>
          <w:lang w:eastAsia="bg-BG"/>
        </w:rPr>
        <w:t xml:space="preserve"> сесии и не могат да участват с проект в сесията, която оценяват.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17.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 xml:space="preserve">Временните членове на КО са разпределени по различните направления, като техният брой се определя в зависимост от броя постъпили проекти, както следва: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Направление 1</w:t>
      </w:r>
      <w:r w:rsidRPr="008E3827">
        <w:rPr>
          <w:rFonts w:ascii="Times New Roman" w:hAnsi="Times New Roman"/>
          <w:b/>
          <w:sz w:val="24"/>
          <w:szCs w:val="24"/>
          <w:lang w:eastAsia="bg-BG"/>
        </w:rPr>
        <w:t xml:space="preserve"> – </w:t>
      </w:r>
      <w:r w:rsidRPr="008E3827">
        <w:rPr>
          <w:rFonts w:ascii="Times New Roman" w:hAnsi="Times New Roman"/>
          <w:sz w:val="24"/>
          <w:szCs w:val="24"/>
          <w:lang w:eastAsia="bg-BG"/>
        </w:rPr>
        <w:t>до</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четирима членове</w:t>
      </w:r>
      <w:r w:rsidRPr="008E3827">
        <w:rPr>
          <w:rFonts w:ascii="Times New Roman" w:hAnsi="Times New Roman"/>
          <w:b/>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eastAsia="bg-BG"/>
        </w:rPr>
        <w:t>2. Направление 2 –</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не се предвиждат;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eastAsia="bg-BG"/>
        </w:rPr>
        <w:lastRenderedPageBreak/>
        <w:t>3. Направление 3 – не се предвиждат;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Направление 4 – до трима членове;</w:t>
      </w:r>
      <w:r w:rsidRPr="008E3827">
        <w:rPr>
          <w:rFonts w:ascii="Times New Roman" w:hAnsi="Times New Roman"/>
          <w:b/>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Направление 5 – до двама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val="en-US" w:eastAsia="bg-BG"/>
        </w:rPr>
        <w:t xml:space="preserve">6. </w:t>
      </w:r>
      <w:r w:rsidRPr="008E3827">
        <w:rPr>
          <w:rFonts w:ascii="Times New Roman" w:hAnsi="Times New Roman"/>
          <w:sz w:val="24"/>
          <w:szCs w:val="24"/>
          <w:lang w:eastAsia="bg-BG"/>
        </w:rPr>
        <w:t>Направление 6</w:t>
      </w:r>
      <w:r w:rsidRPr="008E3827">
        <w:rPr>
          <w:rFonts w:ascii="Times New Roman" w:hAnsi="Times New Roman"/>
          <w:b/>
          <w:sz w:val="24"/>
          <w:szCs w:val="24"/>
          <w:lang w:eastAsia="bg-BG"/>
        </w:rPr>
        <w:t xml:space="preserve"> – </w:t>
      </w:r>
      <w:r w:rsidRPr="008E3827">
        <w:rPr>
          <w:rFonts w:ascii="Times New Roman" w:hAnsi="Times New Roman"/>
          <w:sz w:val="24"/>
          <w:szCs w:val="24"/>
          <w:lang w:eastAsia="bg-BG"/>
        </w:rPr>
        <w:t>до двама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w:t>
      </w:r>
      <w:r w:rsidRPr="008E3827">
        <w:rPr>
          <w:rFonts w:ascii="Times New Roman" w:hAnsi="Times New Roman"/>
          <w:sz w:val="24"/>
          <w:szCs w:val="24"/>
          <w:lang w:eastAsia="bg-BG"/>
        </w:rPr>
        <w:t xml:space="preserve"> По Направление 4, към временните членовете на КО за оценка на произведенията подадени по настоящия правилник се включва и един автор, представител на Бургаската писателска общност (БПО), определен на заседание на Управителния съвет на БПО.</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18</w:t>
      </w:r>
      <w:r w:rsidR="009A3A69">
        <w:rPr>
          <w:rFonts w:ascii="Times New Roman" w:hAnsi="Times New Roman"/>
          <w:b/>
          <w:sz w:val="24"/>
          <w:szCs w:val="24"/>
          <w:lang w:eastAsia="bg-BG"/>
        </w:rPr>
        <w:t>.</w:t>
      </w:r>
      <w:r w:rsidRPr="008E3827">
        <w:rPr>
          <w:rFonts w:ascii="Times New Roman" w:hAnsi="Times New Roman"/>
          <w:b/>
          <w:sz w:val="24"/>
          <w:szCs w:val="24"/>
          <w:lang w:eastAsia="bg-BG"/>
        </w:rPr>
        <w:t xml:space="preserve"> </w:t>
      </w:r>
      <w:r w:rsidRPr="009A3A69">
        <w:rPr>
          <w:rFonts w:ascii="Times New Roman" w:hAnsi="Times New Roman"/>
          <w:sz w:val="24"/>
          <w:szCs w:val="24"/>
          <w:lang w:eastAsia="bg-BG"/>
        </w:rPr>
        <w:t>(1) Заседанията на Комисията за оценка по отделните направления са законосъобразни, ако присъстват 2/3 от членовете й.</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Решенията на Комисията за оценка се вземат с обикновено мнозинство – повече от половината от присъстващите членове.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заседанията на Комисията за оценка участват нейните постоянни членове и временните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З</w:t>
      </w:r>
      <w:r w:rsidRPr="008E3827">
        <w:rPr>
          <w:rFonts w:ascii="Times New Roman" w:hAnsi="Times New Roman"/>
          <w:sz w:val="24"/>
          <w:szCs w:val="24"/>
          <w:lang w:eastAsia="bg-BG"/>
        </w:rPr>
        <w:t xml:space="preserve">а своята работа Комисията за оценка води протоколи, които се подписват от всички присъствали членове.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(5)</w:t>
      </w:r>
      <w:r w:rsidRPr="008E3827">
        <w:rPr>
          <w:rFonts w:ascii="Times New Roman" w:hAnsi="Times New Roman"/>
          <w:sz w:val="24"/>
          <w:szCs w:val="24"/>
          <w:lang w:eastAsia="bg-BG"/>
        </w:rPr>
        <w:t xml:space="preserve"> Заседанията на Комисията за оценка са закрити.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19.</w:t>
      </w:r>
      <w:r w:rsidRPr="008E3827">
        <w:rPr>
          <w:rFonts w:ascii="Times New Roman" w:hAnsi="Times New Roman"/>
          <w:sz w:val="24"/>
          <w:szCs w:val="24"/>
          <w:lang w:eastAsia="bg-BG"/>
        </w:rPr>
        <w:t xml:space="preserve"> Комисията за оценка: </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Осъществява изпълнението на заложените цели и задачи на общински фонд „Култура”;</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Разглежда постъпилите проекти и предложения в съответствие с посочените в Правилника направления и критерии за оценка на предложенията за съответната година;</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 xml:space="preserve">При необходимост, чрез Председателя на ПК „Култура и читалищна дейност“,  предлага на Общински съвет – Бургас за следващата календарна година промени на посочените в Правилника приоритетни направления, придружени с необходимата мотивировка и финансова обезпеченост;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4. Предлага сформирането на други комисии при необходимост в изпълнение на дейността на фонда;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5. Осъществява цялостен контрол за целевото разходване на средствата по фонда;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6. Информира обществеността за дейността на Фонда </w:t>
      </w:r>
      <w:r w:rsidRPr="008E3827">
        <w:rPr>
          <w:rFonts w:ascii="Times New Roman" w:hAnsi="Times New Roman"/>
          <w:bCs/>
          <w:sz w:val="24"/>
          <w:szCs w:val="24"/>
          <w:lang w:eastAsia="bg-BG"/>
        </w:rPr>
        <w:t>като публикува съответната информация на електронната страница на Община Бургас в Раздел „Електронна система на фонд „Култура“</w:t>
      </w:r>
      <w:r w:rsidRPr="008E3827">
        <w:rPr>
          <w:rFonts w:ascii="Times New Roman" w:hAnsi="Times New Roman"/>
          <w:sz w:val="24"/>
          <w:szCs w:val="24"/>
          <w:lang w:eastAsia="bg-BG"/>
        </w:rPr>
        <w:t>;</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7. Изготвя правила за работата на комисиите по съдържателната оценка на постъпилите предложения, които публикува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8. Представя в Общински съвет годишния отчет на Фонда чрез председателя на ПК „Култура и читалищна дейност“.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20.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Кандидатите могат да подават своите предложения за финансиране по Фонда на три сесии през съответната календарна година, както следва: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w:t>
      </w:r>
      <w:r w:rsidRPr="008E3827">
        <w:rPr>
          <w:rFonts w:ascii="Times New Roman" w:hAnsi="Times New Roman"/>
          <w:b/>
          <w:sz w:val="24"/>
          <w:szCs w:val="24"/>
          <w:lang w:eastAsia="bg-BG"/>
        </w:rPr>
        <w:t>Сесия 1</w:t>
      </w:r>
      <w:r w:rsidRPr="008E3827">
        <w:rPr>
          <w:rFonts w:ascii="Times New Roman" w:hAnsi="Times New Roman"/>
          <w:sz w:val="24"/>
          <w:szCs w:val="24"/>
          <w:lang w:eastAsia="bg-BG"/>
        </w:rPr>
        <w:t xml:space="preserve"> – период за подаване на документи – до 45 календарни дни, считано от първия работен ден на текущата година.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Срок за изпълнение на проектите – определен в договора за финансово подпомагане, но не по-късно от 31 август на съответната календарна година.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w:t>
      </w:r>
      <w:r w:rsidRPr="008E3827">
        <w:rPr>
          <w:rFonts w:ascii="Times New Roman" w:hAnsi="Times New Roman"/>
          <w:b/>
          <w:sz w:val="24"/>
          <w:szCs w:val="24"/>
          <w:lang w:eastAsia="bg-BG"/>
        </w:rPr>
        <w:t>Сесия 2</w:t>
      </w:r>
      <w:r w:rsidRPr="008E3827">
        <w:rPr>
          <w:rFonts w:ascii="Times New Roman" w:hAnsi="Times New Roman"/>
          <w:sz w:val="24"/>
          <w:szCs w:val="24"/>
          <w:lang w:eastAsia="bg-BG"/>
        </w:rPr>
        <w:t xml:space="preserve"> – период за подаване на документи – до 45 календарни дни, считано от първия работен ден на месец май.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w:t>
      </w:r>
      <w:r w:rsidRPr="008E3827">
        <w:rPr>
          <w:rFonts w:ascii="Times New Roman" w:hAnsi="Times New Roman"/>
          <w:sz w:val="24"/>
          <w:szCs w:val="24"/>
          <w:lang w:eastAsia="bg-BG"/>
        </w:rPr>
        <w:lastRenderedPageBreak/>
        <w:t>допустимост. Срок за изпълнение на проектите – определен в договора за финансово подпомагане, не по-късно от 30 ноември на съответната календарна година.</w:t>
      </w:r>
    </w:p>
    <w:p w:rsidR="005866F0" w:rsidRPr="005866F0" w:rsidRDefault="006922A5" w:rsidP="005866F0">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8E3827">
        <w:rPr>
          <w:rFonts w:ascii="Times New Roman" w:hAnsi="Times New Roman"/>
          <w:sz w:val="24"/>
          <w:szCs w:val="24"/>
          <w:lang w:val="en-US" w:eastAsia="bg-BG"/>
        </w:rPr>
        <w:t xml:space="preserve">3. </w:t>
      </w:r>
      <w:r w:rsidR="006C3DAE" w:rsidRPr="006C3DAE">
        <w:rPr>
          <w:rFonts w:ascii="Times New Roman" w:eastAsia="Times New Roman" w:hAnsi="Times New Roman" w:cs="Times New Roman"/>
          <w:bCs/>
          <w:iCs/>
          <w:color w:val="000000"/>
          <w:sz w:val="24"/>
          <w:szCs w:val="24"/>
          <w:lang w:val="en-US"/>
        </w:rPr>
        <w:t>(</w:t>
      </w:r>
      <w:proofErr w:type="gramStart"/>
      <w:r w:rsidR="006C3DAE">
        <w:rPr>
          <w:rFonts w:ascii="Times New Roman" w:eastAsia="Times New Roman" w:hAnsi="Times New Roman" w:cs="Times New Roman"/>
          <w:bCs/>
          <w:iCs/>
          <w:color w:val="000000"/>
          <w:sz w:val="24"/>
          <w:szCs w:val="24"/>
        </w:rPr>
        <w:t>изм</w:t>
      </w:r>
      <w:proofErr w:type="gramEnd"/>
      <w:r w:rsidR="006C3DAE">
        <w:rPr>
          <w:rFonts w:ascii="Times New Roman" w:eastAsia="Times New Roman" w:hAnsi="Times New Roman" w:cs="Times New Roman"/>
          <w:bCs/>
          <w:iCs/>
          <w:color w:val="000000"/>
          <w:sz w:val="24"/>
          <w:szCs w:val="24"/>
        </w:rPr>
        <w:t>. Протокол №33/22.02.2022</w:t>
      </w:r>
      <w:r w:rsidR="006C3DAE" w:rsidRPr="006C3DAE">
        <w:rPr>
          <w:rFonts w:ascii="Times New Roman" w:eastAsia="Times New Roman" w:hAnsi="Times New Roman" w:cs="Times New Roman"/>
          <w:bCs/>
          <w:iCs/>
          <w:color w:val="000000"/>
          <w:sz w:val="24"/>
          <w:szCs w:val="24"/>
        </w:rPr>
        <w:t xml:space="preserve"> г.</w:t>
      </w:r>
      <w:r w:rsidR="005866F0">
        <w:rPr>
          <w:rFonts w:ascii="Times New Roman" w:eastAsia="Times New Roman" w:hAnsi="Times New Roman" w:cs="Times New Roman"/>
          <w:bCs/>
          <w:iCs/>
          <w:color w:val="000000"/>
          <w:sz w:val="24"/>
          <w:szCs w:val="24"/>
        </w:rPr>
        <w:t xml:space="preserve">, </w:t>
      </w:r>
      <w:r w:rsidR="005866F0" w:rsidRPr="005866F0">
        <w:rPr>
          <w:rFonts w:ascii="Times New Roman" w:eastAsia="Times New Roman" w:hAnsi="Times New Roman" w:cs="Times New Roman"/>
          <w:bCs/>
          <w:iCs/>
          <w:color w:val="000000"/>
          <w:sz w:val="24"/>
          <w:szCs w:val="24"/>
        </w:rPr>
        <w:t>изм. Протокол №41/14.09.2022 г.</w:t>
      </w:r>
      <w:r w:rsidR="00C41334">
        <w:rPr>
          <w:rFonts w:ascii="Times New Roman" w:eastAsia="Times New Roman" w:hAnsi="Times New Roman" w:cs="Times New Roman"/>
          <w:bCs/>
          <w:iCs/>
          <w:color w:val="000000"/>
          <w:sz w:val="24"/>
          <w:szCs w:val="24"/>
        </w:rPr>
        <w:t>,</w:t>
      </w:r>
      <w:r w:rsidR="00C41334" w:rsidRPr="00C41334">
        <w:rPr>
          <w:rFonts w:ascii="Times New Roman" w:eastAsia="Times New Roman" w:hAnsi="Times New Roman"/>
          <w:bCs/>
          <w:iCs/>
          <w:sz w:val="24"/>
          <w:szCs w:val="24"/>
          <w:lang w:val="en-US" w:eastAsia="bg-BG"/>
        </w:rPr>
        <w:t xml:space="preserve"> </w:t>
      </w:r>
      <w:r w:rsidR="00C41334" w:rsidRPr="00C41334">
        <w:rPr>
          <w:rFonts w:ascii="Times New Roman" w:eastAsia="Times New Roman" w:hAnsi="Times New Roman" w:cs="Times New Roman"/>
          <w:bCs/>
          <w:iCs/>
          <w:color w:val="000000"/>
          <w:sz w:val="24"/>
          <w:szCs w:val="24"/>
        </w:rPr>
        <w:t>изм. Протокол №49/28.02.2023 г.</w:t>
      </w:r>
      <w:r w:rsidR="005866F0" w:rsidRPr="005866F0">
        <w:rPr>
          <w:rFonts w:ascii="Times New Roman" w:eastAsia="Times New Roman" w:hAnsi="Times New Roman" w:cs="Times New Roman"/>
          <w:bCs/>
          <w:iCs/>
          <w:color w:val="000000"/>
          <w:sz w:val="24"/>
          <w:szCs w:val="24"/>
          <w:lang w:val="en-US"/>
        </w:rPr>
        <w:t>)</w:t>
      </w:r>
      <w:r w:rsidR="005866F0">
        <w:rPr>
          <w:rFonts w:ascii="Times New Roman" w:eastAsia="Times New Roman" w:hAnsi="Times New Roman" w:cs="Times New Roman"/>
          <w:bCs/>
          <w:iCs/>
          <w:color w:val="000000"/>
          <w:sz w:val="24"/>
          <w:szCs w:val="24"/>
          <w:lang w:val="en-US"/>
        </w:rPr>
        <w:t xml:space="preserve"> </w:t>
      </w:r>
      <w:r w:rsidR="005866F0" w:rsidRPr="005866F0">
        <w:rPr>
          <w:rFonts w:ascii="Times New Roman" w:eastAsia="Times New Roman" w:hAnsi="Times New Roman" w:cs="Times New Roman"/>
          <w:sz w:val="24"/>
          <w:szCs w:val="24"/>
          <w:lang w:eastAsia="bg-BG"/>
        </w:rPr>
        <w:t xml:space="preserve">Сесия 3 – период за подаване на документи – до 45 календарни дни, считано </w:t>
      </w:r>
      <w:r w:rsidR="00C41334" w:rsidRPr="00C41334">
        <w:rPr>
          <w:rFonts w:ascii="Times New Roman" w:eastAsia="Times New Roman" w:hAnsi="Times New Roman" w:cs="Times New Roman"/>
          <w:sz w:val="24"/>
          <w:szCs w:val="24"/>
          <w:lang w:eastAsia="bg-BG"/>
        </w:rPr>
        <w:t>от първия работен ден на месец ноември</w:t>
      </w:r>
      <w:r w:rsidR="005866F0" w:rsidRPr="005866F0">
        <w:rPr>
          <w:rFonts w:ascii="Times New Roman" w:eastAsia="Times New Roman" w:hAnsi="Times New Roman" w:cs="Times New Roman"/>
          <w:sz w:val="24"/>
          <w:szCs w:val="24"/>
          <w:lang w:eastAsia="bg-BG"/>
        </w:rPr>
        <w:t>.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Одобрените проекти в тази сесия се реализират в следващата календарна година, както следва:</w:t>
      </w:r>
    </w:p>
    <w:p w:rsidR="005866F0" w:rsidRPr="005866F0" w:rsidRDefault="00DD186E" w:rsidP="00DD186E">
      <w:pPr>
        <w:tabs>
          <w:tab w:val="left" w:pos="567"/>
        </w:tabs>
        <w:spacing w:after="0" w:line="240" w:lineRule="auto"/>
        <w:ind w:right="-2"/>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5866F0" w:rsidRPr="005866F0">
        <w:rPr>
          <w:rFonts w:ascii="Times New Roman" w:eastAsia="Times New Roman" w:hAnsi="Times New Roman" w:cs="Times New Roman"/>
          <w:sz w:val="24"/>
          <w:szCs w:val="24"/>
          <w:lang w:eastAsia="bg-BG"/>
        </w:rPr>
        <w:t xml:space="preserve">- </w:t>
      </w:r>
      <w:r w:rsidRPr="00DD186E">
        <w:rPr>
          <w:rFonts w:ascii="Times New Roman" w:eastAsia="Times New Roman" w:hAnsi="Times New Roman" w:cs="Times New Roman"/>
          <w:sz w:val="24"/>
          <w:szCs w:val="24"/>
          <w:lang w:eastAsia="bg-BG"/>
        </w:rPr>
        <w:t>по Направление 1 и 6 – в срок до 30 април</w:t>
      </w:r>
      <w:r w:rsidR="005866F0" w:rsidRPr="005866F0">
        <w:rPr>
          <w:rFonts w:ascii="Times New Roman" w:eastAsia="Times New Roman" w:hAnsi="Times New Roman" w:cs="Times New Roman"/>
          <w:sz w:val="24"/>
          <w:szCs w:val="24"/>
          <w:lang w:eastAsia="bg-BG"/>
        </w:rPr>
        <w:t>;</w:t>
      </w:r>
    </w:p>
    <w:p w:rsidR="006922A5" w:rsidRPr="008E3827" w:rsidRDefault="005866F0" w:rsidP="005866F0">
      <w:pPr>
        <w:autoSpaceDE w:val="0"/>
        <w:autoSpaceDN w:val="0"/>
        <w:adjustRightInd w:val="0"/>
        <w:spacing w:after="0" w:line="240" w:lineRule="auto"/>
        <w:ind w:firstLine="567"/>
        <w:jc w:val="both"/>
        <w:rPr>
          <w:rFonts w:ascii="Times New Roman" w:hAnsi="Times New Roman"/>
          <w:sz w:val="24"/>
          <w:szCs w:val="24"/>
          <w:lang w:val="en-US" w:eastAsia="bg-BG"/>
        </w:rPr>
      </w:pPr>
      <w:r w:rsidRPr="005866F0">
        <w:rPr>
          <w:rFonts w:ascii="Times New Roman" w:eastAsia="Times New Roman" w:hAnsi="Times New Roman" w:cs="Times New Roman"/>
          <w:sz w:val="24"/>
          <w:szCs w:val="24"/>
          <w:lang w:eastAsia="bg-BG"/>
        </w:rPr>
        <w:t>- по Направление 2, 3 и 5 – в срок до 7 декември.</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Проектните предложения за кандидатстване по настоящия правилник се подават през </w:t>
      </w:r>
      <w:r w:rsidRPr="009A3A69">
        <w:rPr>
          <w:rFonts w:ascii="Times New Roman" w:hAnsi="Times New Roman"/>
          <w:bCs/>
          <w:sz w:val="24"/>
          <w:szCs w:val="24"/>
          <w:lang w:eastAsia="bg-BG"/>
        </w:rPr>
        <w:t>Електронна система на фонд „Култура“</w:t>
      </w:r>
      <w:r w:rsidRPr="009A3A69">
        <w:rPr>
          <w:rFonts w:ascii="Times New Roman" w:hAnsi="Times New Roman"/>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9A3A69">
        <w:rPr>
          <w:rFonts w:ascii="Times New Roman" w:hAnsi="Times New Roman"/>
          <w:sz w:val="24"/>
          <w:szCs w:val="24"/>
          <w:lang w:eastAsia="bg-BG"/>
        </w:rPr>
        <w:t xml:space="preserve">(3) </w:t>
      </w:r>
      <w:r w:rsidR="004E33C0" w:rsidRPr="004E33C0">
        <w:rPr>
          <w:rFonts w:ascii="Times New Roman" w:hAnsi="Times New Roman"/>
          <w:bCs/>
          <w:iCs/>
          <w:sz w:val="24"/>
          <w:szCs w:val="24"/>
          <w:lang w:val="en-US" w:eastAsia="bg-BG"/>
        </w:rPr>
        <w:t>(</w:t>
      </w:r>
      <w:r w:rsidR="004E33C0" w:rsidRPr="004E33C0">
        <w:rPr>
          <w:rFonts w:ascii="Times New Roman" w:hAnsi="Times New Roman"/>
          <w:bCs/>
          <w:iCs/>
          <w:sz w:val="24"/>
          <w:szCs w:val="24"/>
          <w:lang w:eastAsia="bg-BG"/>
        </w:rPr>
        <w:t>изм. Протокол №33/22.02.2022 г.</w:t>
      </w:r>
      <w:r w:rsidR="004E33C0" w:rsidRPr="004E33C0">
        <w:rPr>
          <w:rFonts w:ascii="Times New Roman" w:hAnsi="Times New Roman"/>
          <w:bCs/>
          <w:iCs/>
          <w:sz w:val="24"/>
          <w:szCs w:val="24"/>
          <w:lang w:val="en-US" w:eastAsia="bg-BG"/>
        </w:rPr>
        <w:t>)</w:t>
      </w:r>
      <w:r w:rsidR="004E33C0" w:rsidRPr="004E33C0">
        <w:rPr>
          <w:rFonts w:ascii="Times New Roman" w:hAnsi="Times New Roman"/>
          <w:bCs/>
          <w:iCs/>
          <w:sz w:val="24"/>
          <w:szCs w:val="24"/>
          <w:lang w:eastAsia="bg-BG"/>
        </w:rPr>
        <w:t xml:space="preserve"> </w:t>
      </w:r>
      <w:r w:rsidR="004E33C0" w:rsidRPr="004E33C0">
        <w:rPr>
          <w:rFonts w:ascii="Times New Roman" w:eastAsia="Times New Roman" w:hAnsi="Times New Roman" w:cs="Times New Roman"/>
          <w:sz w:val="24"/>
          <w:szCs w:val="24"/>
          <w:lang w:eastAsia="bg-BG"/>
        </w:rPr>
        <w:t>Документите по чл. 21, ал. 4, т. 2, буква „а“, „г“, „д“ и „е“ и чл. 46, т. 4 се подават и в оригинал в центъра за администрати</w:t>
      </w:r>
      <w:r w:rsidR="004E33C0">
        <w:rPr>
          <w:rFonts w:ascii="Times New Roman" w:eastAsia="Times New Roman" w:hAnsi="Times New Roman" w:cs="Times New Roman"/>
          <w:sz w:val="24"/>
          <w:szCs w:val="24"/>
          <w:lang w:eastAsia="bg-BG"/>
        </w:rPr>
        <w:t>вно обслужване на Община Бургас</w:t>
      </w:r>
      <w:r w:rsidR="004E33C0" w:rsidRPr="004E33C0">
        <w:rPr>
          <w:rFonts w:ascii="Times New Roman" w:eastAsia="Times New Roman" w:hAnsi="Times New Roman" w:cs="Times New Roman"/>
          <w:sz w:val="24"/>
          <w:szCs w:val="24"/>
          <w:lang w:eastAsia="bg-BG"/>
        </w:rPr>
        <w:t>.</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21. </w:t>
      </w:r>
      <w:r w:rsidRPr="009A3A69">
        <w:rPr>
          <w:rFonts w:ascii="Times New Roman" w:hAnsi="Times New Roman"/>
          <w:sz w:val="24"/>
          <w:szCs w:val="24"/>
          <w:lang w:eastAsia="bg-BG"/>
        </w:rPr>
        <w:t>(1) Преди изтичане на срока за подаване на предложения за финансиране по чл. 20 Кметът или упълномощено от него лице  назначава Комисия по допустимост, с мандат от една календарна година, която се формира в състав от нечетен брой членове.</w:t>
      </w:r>
    </w:p>
    <w:p w:rsidR="006922A5" w:rsidRPr="009A3A69" w:rsidRDefault="0060088C"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Pr>
          <w:rFonts w:ascii="Times New Roman" w:hAnsi="Times New Roman"/>
          <w:sz w:val="24"/>
          <w:szCs w:val="24"/>
          <w:lang w:eastAsia="bg-BG"/>
        </w:rPr>
        <w:t xml:space="preserve"> (2) К</w:t>
      </w:r>
      <w:r w:rsidR="006922A5" w:rsidRPr="009A3A69">
        <w:rPr>
          <w:rFonts w:ascii="Times New Roman" w:hAnsi="Times New Roman"/>
          <w:sz w:val="24"/>
          <w:szCs w:val="24"/>
          <w:lang w:eastAsia="bg-BG"/>
        </w:rPr>
        <w:t>омисията се състои от представители на ресор „Култура“ при Община Бургас и включва задължително поне един счетоводител и един правоспособен юрист.</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(3) Членове на комисията по допустимост следва да отговарят на изискванията по чл. 8;</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(4) Ком</w:t>
      </w:r>
      <w:r w:rsidRPr="008E3827">
        <w:rPr>
          <w:rFonts w:ascii="Times New Roman" w:hAnsi="Times New Roman"/>
          <w:sz w:val="24"/>
          <w:szCs w:val="24"/>
          <w:lang w:eastAsia="bg-BG"/>
        </w:rPr>
        <w:t xml:space="preserve">исията по ал. 1 започва своята работа след изтичане на срока за подаване на предложения за финансиране като извършва проверката по допустимост на постъпилите предложения за Сесия 1, Сесия 2 и Сесия 3, по следните критерии: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Спазени ли са сроковете за подаване на проектното предложение и начинът на подаване, съгласно изискванията на настоящия Правилник;</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Представени ли са всички задължително изискуеми документи и приложения в т.ч.: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а. Заявление за кандидатстване;</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б. Формуляр за кандидатстване;</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в. Бюджет на проекта;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г. Декларация за липса на обстоятелствата по чл. 29, ал. 1.</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д. Декларация за осигурено съфинансиране, при наличие на такова;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е. Декларация, удостоверяваща нефинансов принос в проекта, ако има такъв; </w:t>
      </w:r>
    </w:p>
    <w:p w:rsidR="006922A5"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ж. </w:t>
      </w:r>
      <w:r w:rsidR="002E76DF" w:rsidRPr="002E76DF">
        <w:rPr>
          <w:rFonts w:ascii="Times New Roman" w:hAnsi="Times New Roman"/>
          <w:bCs/>
          <w:iCs/>
          <w:sz w:val="24"/>
          <w:szCs w:val="24"/>
          <w:lang w:val="en-US" w:eastAsia="bg-BG"/>
        </w:rPr>
        <w:t>(</w:t>
      </w:r>
      <w:proofErr w:type="gramStart"/>
      <w:r w:rsidR="002E76DF" w:rsidRPr="002E76DF">
        <w:rPr>
          <w:rFonts w:ascii="Times New Roman" w:hAnsi="Times New Roman"/>
          <w:bCs/>
          <w:iCs/>
          <w:sz w:val="24"/>
          <w:szCs w:val="24"/>
          <w:lang w:eastAsia="bg-BG"/>
        </w:rPr>
        <w:t>изм</w:t>
      </w:r>
      <w:proofErr w:type="gramEnd"/>
      <w:r w:rsidR="002E76DF" w:rsidRPr="002E76DF">
        <w:rPr>
          <w:rFonts w:ascii="Times New Roman" w:hAnsi="Times New Roman"/>
          <w:bCs/>
          <w:iCs/>
          <w:sz w:val="24"/>
          <w:szCs w:val="24"/>
          <w:lang w:eastAsia="bg-BG"/>
        </w:rPr>
        <w:t>. Протокол №41/14.09.2022 г.</w:t>
      </w:r>
      <w:r w:rsidR="002E76DF" w:rsidRPr="002E76DF">
        <w:rPr>
          <w:rFonts w:ascii="Times New Roman" w:hAnsi="Times New Roman"/>
          <w:bCs/>
          <w:iCs/>
          <w:sz w:val="24"/>
          <w:szCs w:val="24"/>
          <w:lang w:val="en-US" w:eastAsia="bg-BG"/>
        </w:rPr>
        <w:t>)</w:t>
      </w:r>
      <w:r w:rsidR="00662DE4" w:rsidRPr="00662DE4">
        <w:rPr>
          <w:rFonts w:ascii="Times New Roman" w:eastAsia="Times New Roman" w:hAnsi="Times New Roman" w:cs="Times New Roman"/>
          <w:sz w:val="24"/>
          <w:szCs w:val="24"/>
          <w:lang w:eastAsia="bg-BG"/>
        </w:rPr>
        <w:t xml:space="preserve"> </w:t>
      </w:r>
      <w:r w:rsidR="00662DE4" w:rsidRPr="00662DE4">
        <w:rPr>
          <w:rFonts w:ascii="Times New Roman" w:hAnsi="Times New Roman"/>
          <w:sz w:val="24"/>
          <w:szCs w:val="24"/>
          <w:lang w:eastAsia="bg-BG"/>
        </w:rPr>
        <w:t xml:space="preserve">Декларация, удостоверяваща, че кандидатът е </w:t>
      </w:r>
      <w:proofErr w:type="spellStart"/>
      <w:r w:rsidR="00662DE4" w:rsidRPr="00662DE4">
        <w:rPr>
          <w:rFonts w:ascii="Times New Roman" w:hAnsi="Times New Roman"/>
          <w:sz w:val="24"/>
          <w:szCs w:val="24"/>
          <w:lang w:eastAsia="bg-BG"/>
        </w:rPr>
        <w:t>самоосигуряващо</w:t>
      </w:r>
      <w:proofErr w:type="spellEnd"/>
      <w:r w:rsidR="00662DE4" w:rsidRPr="00662DE4">
        <w:rPr>
          <w:rFonts w:ascii="Times New Roman" w:hAnsi="Times New Roman"/>
          <w:sz w:val="24"/>
          <w:szCs w:val="24"/>
          <w:lang w:eastAsia="bg-BG"/>
        </w:rPr>
        <w:t xml:space="preserve"> се лице по смисъла на чл. 43, ал. 5 от ЗДДФЛ</w:t>
      </w:r>
      <w:r w:rsidRPr="008E3827">
        <w:rPr>
          <w:rFonts w:ascii="Times New Roman" w:hAnsi="Times New Roman"/>
          <w:sz w:val="24"/>
          <w:szCs w:val="24"/>
          <w:lang w:eastAsia="bg-BG"/>
        </w:rPr>
        <w:t>;</w:t>
      </w:r>
    </w:p>
    <w:p w:rsidR="007434DF" w:rsidRPr="007434DF" w:rsidRDefault="007434DF"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Pr>
          <w:rFonts w:ascii="Times New Roman" w:hAnsi="Times New Roman"/>
          <w:bCs/>
          <w:iCs/>
          <w:sz w:val="24"/>
          <w:szCs w:val="24"/>
          <w:lang w:eastAsia="bg-BG"/>
        </w:rPr>
        <w:t xml:space="preserve">з. </w:t>
      </w:r>
      <w:r w:rsidRPr="007434DF">
        <w:rPr>
          <w:rFonts w:ascii="Times New Roman" w:hAnsi="Times New Roman"/>
          <w:bCs/>
          <w:iCs/>
          <w:sz w:val="24"/>
          <w:szCs w:val="24"/>
          <w:lang w:val="en-US" w:eastAsia="bg-BG"/>
        </w:rPr>
        <w:t>(</w:t>
      </w:r>
      <w:proofErr w:type="gramStart"/>
      <w:r>
        <w:rPr>
          <w:rFonts w:ascii="Times New Roman" w:hAnsi="Times New Roman"/>
          <w:bCs/>
          <w:iCs/>
          <w:sz w:val="24"/>
          <w:szCs w:val="24"/>
          <w:lang w:eastAsia="bg-BG"/>
        </w:rPr>
        <w:t>нова</w:t>
      </w:r>
      <w:proofErr w:type="gramEnd"/>
      <w:r>
        <w:rPr>
          <w:rFonts w:ascii="Times New Roman" w:hAnsi="Times New Roman"/>
          <w:bCs/>
          <w:iCs/>
          <w:sz w:val="24"/>
          <w:szCs w:val="24"/>
          <w:lang w:eastAsia="bg-BG"/>
        </w:rPr>
        <w:t>,</w:t>
      </w:r>
      <w:r w:rsidRPr="007434DF">
        <w:rPr>
          <w:rFonts w:ascii="Times New Roman" w:hAnsi="Times New Roman"/>
          <w:bCs/>
          <w:iCs/>
          <w:sz w:val="24"/>
          <w:szCs w:val="24"/>
          <w:lang w:eastAsia="bg-BG"/>
        </w:rPr>
        <w:t xml:space="preserve"> Протокол №41/14.09.2022 г.</w:t>
      </w:r>
      <w:r w:rsidRPr="007434DF">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7434DF">
        <w:rPr>
          <w:rFonts w:ascii="Times New Roman" w:hAnsi="Times New Roman"/>
          <w:bCs/>
          <w:iCs/>
          <w:sz w:val="24"/>
          <w:szCs w:val="24"/>
          <w:lang w:eastAsia="bg-BG"/>
        </w:rPr>
        <w:t>Други специфични документи, посочени в условията и реда за кандидатстване по отделните направления;</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hAnsi="Times New Roman"/>
          <w:sz w:val="24"/>
          <w:szCs w:val="24"/>
          <w:lang w:eastAsia="bg-BG"/>
        </w:rPr>
        <w:t>(5) Комисията по допустимост</w:t>
      </w:r>
      <w:r w:rsidRPr="009A3A69">
        <w:rPr>
          <w:rFonts w:ascii="Times New Roman" w:eastAsia="Times New Roman" w:hAnsi="Times New Roman"/>
          <w:sz w:val="24"/>
          <w:szCs w:val="24"/>
          <w:lang w:eastAsia="bg-BG"/>
        </w:rPr>
        <w:t xml:space="preserve"> разглежда всички подадени проектни предложения за нередности и/или липса на изискуемите документи по ал.4.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(6) При установяване на нередности и/или липса на изискуемите документи кандидатите се информират на посочената от тях електронна поща, а информацията от работата на комисията се публикува в </w:t>
      </w:r>
      <w:r w:rsidRPr="009A3A69">
        <w:rPr>
          <w:rFonts w:ascii="Times New Roman" w:eastAsia="Times New Roman" w:hAnsi="Times New Roman"/>
          <w:bCs/>
          <w:sz w:val="24"/>
          <w:szCs w:val="24"/>
          <w:lang w:eastAsia="bg-BG"/>
        </w:rPr>
        <w:t>Електронна система на фонд „Култура“</w:t>
      </w:r>
      <w:r w:rsidRPr="009A3A69">
        <w:rPr>
          <w:rFonts w:ascii="Times New Roman" w:eastAsia="Times New Roman" w:hAnsi="Times New Roman"/>
          <w:sz w:val="24"/>
          <w:szCs w:val="24"/>
          <w:lang w:eastAsia="bg-BG"/>
        </w:rPr>
        <w:t xml:space="preserve">.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(7) В петдневен срок от уведомяването, участниците следва да отстранят допуснатите неточности и/или и да предоставят липсващи документи, чрез публикуването им </w:t>
      </w:r>
      <w:r w:rsidRPr="009A3A69">
        <w:rPr>
          <w:rFonts w:ascii="Times New Roman" w:eastAsia="Times New Roman" w:hAnsi="Times New Roman"/>
          <w:bCs/>
          <w:sz w:val="24"/>
          <w:szCs w:val="24"/>
          <w:lang w:eastAsia="bg-BG"/>
        </w:rPr>
        <w:t xml:space="preserve">в Електронна система на фонд „Култура“. В тридневен срок комисията разглежда </w:t>
      </w:r>
      <w:proofErr w:type="spellStart"/>
      <w:r w:rsidRPr="009A3A69">
        <w:rPr>
          <w:rFonts w:ascii="Times New Roman" w:eastAsia="Times New Roman" w:hAnsi="Times New Roman"/>
          <w:bCs/>
          <w:sz w:val="24"/>
          <w:szCs w:val="24"/>
          <w:lang w:eastAsia="bg-BG"/>
        </w:rPr>
        <w:t>н</w:t>
      </w:r>
      <w:r w:rsidRPr="009A3A69">
        <w:rPr>
          <w:rFonts w:ascii="Times New Roman" w:eastAsia="Times New Roman" w:hAnsi="Times New Roman"/>
          <w:sz w:val="24"/>
          <w:szCs w:val="24"/>
          <w:lang w:eastAsia="bg-BG"/>
        </w:rPr>
        <w:t>овопредставените</w:t>
      </w:r>
      <w:proofErr w:type="spellEnd"/>
      <w:r w:rsidRPr="009A3A69">
        <w:rPr>
          <w:rFonts w:ascii="Times New Roman" w:eastAsia="Times New Roman" w:hAnsi="Times New Roman"/>
          <w:sz w:val="24"/>
          <w:szCs w:val="24"/>
          <w:lang w:eastAsia="bg-BG"/>
        </w:rPr>
        <w:t xml:space="preserve"> и/или коригирани документи за съответствието им с разпоредбите на Правилника.</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eastAsia="Times New Roman" w:hAnsi="Times New Roman"/>
          <w:sz w:val="24"/>
          <w:szCs w:val="24"/>
          <w:lang w:eastAsia="bg-BG"/>
        </w:rPr>
        <w:lastRenderedPageBreak/>
        <w:t>(8)</w:t>
      </w:r>
      <w:r w:rsidRPr="009A3A69">
        <w:rPr>
          <w:rFonts w:ascii="Times New Roman" w:hAnsi="Times New Roman"/>
          <w:sz w:val="24"/>
          <w:szCs w:val="24"/>
          <w:lang w:eastAsia="bg-BG"/>
        </w:rPr>
        <w:t xml:space="preserve"> Не се допускат до оценка от КО и се отстраняват проектни предложения, които:</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не са постъпили в сроковете по чл. 20, ал.1;</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констатирани са нередности и/или липса на изискуемите документи по чл. 21, ал. 4, т. 2 и те не са коригирани в срока по чл. 21, ал.7;</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установени са несъответствия след представянето на документите по чл. 21, ал.7;</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(9) За своята работа комисията по допустимост изготвя протокол, който се подписва от всички членове на комисията.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(10) В тридневен срок от приключване на своята работа, комисията по допустимост публикува списъка с допуснатите кандидати в</w:t>
      </w:r>
      <w:r w:rsidRPr="009A3A69">
        <w:rPr>
          <w:rFonts w:ascii="Times New Roman" w:hAnsi="Times New Roman"/>
          <w:bCs/>
          <w:sz w:val="24"/>
          <w:szCs w:val="24"/>
          <w:lang w:eastAsia="bg-BG"/>
        </w:rPr>
        <w:t xml:space="preserve"> Електронна система на фонд „Култура“</w:t>
      </w:r>
      <w:r w:rsidRPr="009A3A69">
        <w:rPr>
          <w:rFonts w:ascii="Times New Roman" w:hAnsi="Times New Roman"/>
          <w:sz w:val="24"/>
          <w:szCs w:val="24"/>
          <w:lang w:eastAsia="bg-BG"/>
        </w:rPr>
        <w:t xml:space="preserve">.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(11)</w:t>
      </w:r>
      <w:r w:rsidRPr="009A3A69">
        <w:rPr>
          <w:rFonts w:ascii="Times New Roman" w:eastAsia="Times New Roman" w:hAnsi="Times New Roman"/>
          <w:sz w:val="24"/>
          <w:szCs w:val="24"/>
          <w:lang w:eastAsia="bg-BG"/>
        </w:rPr>
        <w:t xml:space="preserve"> </w:t>
      </w:r>
      <w:r w:rsidRPr="009A3A69">
        <w:rPr>
          <w:rFonts w:ascii="Times New Roman" w:hAnsi="Times New Roman"/>
          <w:sz w:val="24"/>
          <w:szCs w:val="24"/>
          <w:lang w:eastAsia="bg-BG"/>
        </w:rPr>
        <w:t xml:space="preserve">Комисията по допустимост предава на КО протокола за дейността си и допуснатите до съдържателна оценка проектни предложения, като ги групира жанрово, тематично и по направления.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22</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КО насрочва датите на заседанията по отделните направления за съответната сесия. Графикът се публикува в </w:t>
      </w:r>
      <w:r w:rsidRPr="009A3A69">
        <w:rPr>
          <w:rFonts w:ascii="Times New Roman" w:hAnsi="Times New Roman"/>
          <w:bCs/>
          <w:sz w:val="24"/>
          <w:szCs w:val="24"/>
          <w:lang w:eastAsia="bg-BG"/>
        </w:rPr>
        <w:t>Електронна система на фонд „Култура“</w:t>
      </w:r>
      <w:r w:rsidRPr="009A3A69">
        <w:rPr>
          <w:rFonts w:ascii="Times New Roman" w:hAnsi="Times New Roman"/>
          <w:sz w:val="24"/>
          <w:szCs w:val="24"/>
          <w:lang w:eastAsia="bg-BG"/>
        </w:rPr>
        <w:t>.</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На своите заседания КО разглежда и оценява проектните предложения по всички направления съобразно заложените критерии и изготвя протокол за своята работа, който се подписва от всички присъстващи членове – постоянни и временни, определени по съответното направление.</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Протокола се отразява резултатът от извършената оценка, критериите за класирането на предложените проекти, одобреният бюджет, както и мотивите за корекции или редукции на бюджетите на проектите, когато такива са направени.</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(4) След приключване на работата по съдържателната оценка КО представя за утвърждаване от Кмета на Община Бургас или упълномощено от него лице списък на предложенията, одобрени за финансиране по съответните направления на Фонда, за Сесия 1, Сесия 2 и Сесия 3;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(5) </w:t>
      </w:r>
      <w:r w:rsidR="00470FF3" w:rsidRPr="00470FF3">
        <w:rPr>
          <w:rFonts w:ascii="Times New Roman" w:hAnsi="Times New Roman"/>
          <w:bCs/>
          <w:iCs/>
          <w:sz w:val="24"/>
          <w:szCs w:val="24"/>
          <w:lang w:val="en-US" w:eastAsia="bg-BG"/>
        </w:rPr>
        <w:t>(</w:t>
      </w:r>
      <w:r w:rsidR="00470FF3" w:rsidRPr="00470FF3">
        <w:rPr>
          <w:rFonts w:ascii="Times New Roman" w:hAnsi="Times New Roman"/>
          <w:bCs/>
          <w:iCs/>
          <w:sz w:val="24"/>
          <w:szCs w:val="24"/>
          <w:lang w:eastAsia="bg-BG"/>
        </w:rPr>
        <w:t>изм. Протокол №33/22.02.2022 г.</w:t>
      </w:r>
      <w:r w:rsidR="00470FF3" w:rsidRPr="00470FF3">
        <w:rPr>
          <w:rFonts w:ascii="Times New Roman" w:hAnsi="Times New Roman"/>
          <w:bCs/>
          <w:iCs/>
          <w:sz w:val="24"/>
          <w:szCs w:val="24"/>
          <w:lang w:val="en-US" w:eastAsia="bg-BG"/>
        </w:rPr>
        <w:t>)</w:t>
      </w:r>
      <w:r w:rsidR="00470FF3">
        <w:rPr>
          <w:rFonts w:ascii="Times New Roman" w:hAnsi="Times New Roman"/>
          <w:bCs/>
          <w:iCs/>
          <w:sz w:val="24"/>
          <w:szCs w:val="24"/>
          <w:lang w:eastAsia="bg-BG"/>
        </w:rPr>
        <w:t xml:space="preserve"> </w:t>
      </w:r>
      <w:r w:rsidR="00470FF3" w:rsidRPr="00470FF3">
        <w:rPr>
          <w:rFonts w:ascii="Times New Roman" w:eastAsia="Times New Roman" w:hAnsi="Times New Roman" w:cs="Times New Roman"/>
          <w:sz w:val="24"/>
          <w:szCs w:val="24"/>
          <w:lang w:eastAsia="bg-BG"/>
        </w:rPr>
        <w:t xml:space="preserve">В срок от 3 работни дни резултатите от работата на КО се публикуват в </w:t>
      </w:r>
      <w:r w:rsidR="00470FF3" w:rsidRPr="00470FF3">
        <w:rPr>
          <w:rFonts w:ascii="Times New Roman" w:eastAsia="Times New Roman" w:hAnsi="Times New Roman" w:cs="Times New Roman"/>
          <w:bCs/>
          <w:sz w:val="24"/>
          <w:szCs w:val="24"/>
          <w:lang w:eastAsia="bg-BG"/>
        </w:rPr>
        <w:t>Елект</w:t>
      </w:r>
      <w:r w:rsidR="00470FF3">
        <w:rPr>
          <w:rFonts w:ascii="Times New Roman" w:eastAsia="Times New Roman" w:hAnsi="Times New Roman" w:cs="Times New Roman"/>
          <w:bCs/>
          <w:sz w:val="24"/>
          <w:szCs w:val="24"/>
          <w:lang w:eastAsia="bg-BG"/>
        </w:rPr>
        <w:t>ронна система на фонд „Култура“</w:t>
      </w:r>
      <w:r w:rsidRPr="009A3A69">
        <w:rPr>
          <w:rFonts w:ascii="Times New Roman" w:hAnsi="Times New Roman"/>
          <w:sz w:val="24"/>
          <w:szCs w:val="24"/>
          <w:lang w:eastAsia="bg-BG"/>
        </w:rPr>
        <w:t xml:space="preserve">. </w:t>
      </w:r>
    </w:p>
    <w:p w:rsidR="006922A5"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(6) </w:t>
      </w:r>
      <w:r w:rsidR="006F63FF" w:rsidRPr="006F63FF">
        <w:rPr>
          <w:rFonts w:ascii="Times New Roman" w:hAnsi="Times New Roman"/>
          <w:bCs/>
          <w:iCs/>
          <w:sz w:val="24"/>
          <w:szCs w:val="24"/>
          <w:lang w:val="en-US" w:eastAsia="bg-BG"/>
        </w:rPr>
        <w:t>(</w:t>
      </w:r>
      <w:r w:rsidR="006F63FF" w:rsidRPr="006F63FF">
        <w:rPr>
          <w:rFonts w:ascii="Times New Roman" w:hAnsi="Times New Roman"/>
          <w:bCs/>
          <w:iCs/>
          <w:sz w:val="24"/>
          <w:szCs w:val="24"/>
          <w:lang w:eastAsia="bg-BG"/>
        </w:rPr>
        <w:t>изм. Протокол №41/14.09.2022 г.</w:t>
      </w:r>
      <w:r w:rsidR="006F63FF" w:rsidRPr="006F63FF">
        <w:rPr>
          <w:rFonts w:ascii="Times New Roman" w:hAnsi="Times New Roman"/>
          <w:bCs/>
          <w:iCs/>
          <w:sz w:val="24"/>
          <w:szCs w:val="24"/>
          <w:lang w:val="en-US" w:eastAsia="bg-BG"/>
        </w:rPr>
        <w:t>)</w:t>
      </w:r>
      <w:r w:rsidR="006F63FF">
        <w:rPr>
          <w:rFonts w:ascii="Times New Roman" w:hAnsi="Times New Roman"/>
          <w:bCs/>
          <w:iCs/>
          <w:sz w:val="24"/>
          <w:szCs w:val="24"/>
          <w:lang w:eastAsia="bg-BG"/>
        </w:rPr>
        <w:t xml:space="preserve"> </w:t>
      </w:r>
      <w:r w:rsidR="006F63FF" w:rsidRPr="006F63FF">
        <w:rPr>
          <w:rFonts w:ascii="Times New Roman" w:hAnsi="Times New Roman"/>
          <w:sz w:val="24"/>
          <w:szCs w:val="24"/>
          <w:lang w:eastAsia="bg-BG"/>
        </w:rPr>
        <w:t>В срок до 5 работни дни от публикуването на резултатите в Електронна система на фонд „Култура“ Изпълнителят коригира бюджета и при необходимост културното съдържание, съгласно препоръките на КО и ги публикува в електронна система.</w:t>
      </w:r>
    </w:p>
    <w:p w:rsidR="00BC661D" w:rsidRDefault="00191382" w:rsidP="006922A5">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Pr>
          <w:rFonts w:ascii="Times New Roman" w:hAnsi="Times New Roman"/>
          <w:bCs/>
          <w:iCs/>
          <w:sz w:val="24"/>
          <w:szCs w:val="24"/>
          <w:lang w:eastAsia="bg-BG"/>
        </w:rPr>
        <w:t>(7</w:t>
      </w:r>
      <w:r w:rsidRPr="00191382">
        <w:rPr>
          <w:rFonts w:ascii="Times New Roman" w:hAnsi="Times New Roman"/>
          <w:bCs/>
          <w:iCs/>
          <w:sz w:val="24"/>
          <w:szCs w:val="24"/>
          <w:lang w:eastAsia="bg-BG"/>
        </w:rPr>
        <w:t xml:space="preserve">) </w:t>
      </w:r>
      <w:r w:rsidRPr="00191382">
        <w:rPr>
          <w:rFonts w:ascii="Times New Roman" w:hAnsi="Times New Roman"/>
          <w:bCs/>
          <w:iCs/>
          <w:sz w:val="24"/>
          <w:szCs w:val="24"/>
          <w:lang w:val="en-US" w:eastAsia="bg-BG"/>
        </w:rPr>
        <w:t>(</w:t>
      </w:r>
      <w:r>
        <w:rPr>
          <w:rFonts w:ascii="Times New Roman" w:hAnsi="Times New Roman"/>
          <w:bCs/>
          <w:iCs/>
          <w:sz w:val="24"/>
          <w:szCs w:val="24"/>
          <w:lang w:eastAsia="bg-BG"/>
        </w:rPr>
        <w:t>нова,</w:t>
      </w:r>
      <w:r w:rsidRPr="00191382">
        <w:rPr>
          <w:rFonts w:ascii="Times New Roman" w:hAnsi="Times New Roman"/>
          <w:bCs/>
          <w:iCs/>
          <w:sz w:val="24"/>
          <w:szCs w:val="24"/>
          <w:lang w:eastAsia="bg-BG"/>
        </w:rPr>
        <w:t xml:space="preserve"> Протокол №33/22.02.2022 г.</w:t>
      </w:r>
      <w:r w:rsidR="00BC661D">
        <w:rPr>
          <w:rFonts w:ascii="Times New Roman" w:hAnsi="Times New Roman"/>
          <w:bCs/>
          <w:iCs/>
          <w:sz w:val="24"/>
          <w:szCs w:val="24"/>
          <w:lang w:eastAsia="bg-BG"/>
        </w:rPr>
        <w:t>, отм</w:t>
      </w:r>
      <w:r w:rsidR="00BC661D" w:rsidRPr="00BC661D">
        <w:rPr>
          <w:rFonts w:ascii="Times New Roman" w:hAnsi="Times New Roman"/>
          <w:bCs/>
          <w:iCs/>
          <w:sz w:val="24"/>
          <w:szCs w:val="24"/>
          <w:lang w:eastAsia="bg-BG"/>
        </w:rPr>
        <w:t>. Протокол №41/14.09.2022 г.</w:t>
      </w:r>
      <w:r w:rsidRPr="00191382">
        <w:rPr>
          <w:rFonts w:ascii="Times New Roman" w:hAnsi="Times New Roman"/>
          <w:bCs/>
          <w:iCs/>
          <w:sz w:val="24"/>
          <w:szCs w:val="24"/>
          <w:lang w:val="en-US" w:eastAsia="bg-BG"/>
        </w:rPr>
        <w:t>)</w:t>
      </w:r>
      <w:r w:rsidR="00CB567C">
        <w:rPr>
          <w:rFonts w:ascii="Times New Roman" w:hAnsi="Times New Roman"/>
          <w:bCs/>
          <w:iCs/>
          <w:sz w:val="24"/>
          <w:szCs w:val="24"/>
          <w:lang w:eastAsia="bg-BG"/>
        </w:rPr>
        <w:t xml:space="preserve"> </w:t>
      </w:r>
    </w:p>
    <w:p w:rsidR="004B7421"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23. </w:t>
      </w:r>
      <w:r w:rsidR="000B5CD9" w:rsidRPr="000B5CD9">
        <w:rPr>
          <w:rFonts w:ascii="Times New Roman" w:hAnsi="Times New Roman"/>
          <w:bCs/>
          <w:iCs/>
          <w:sz w:val="24"/>
          <w:szCs w:val="24"/>
          <w:lang w:val="en-US" w:eastAsia="bg-BG"/>
        </w:rPr>
        <w:t>(</w:t>
      </w:r>
      <w:proofErr w:type="gramStart"/>
      <w:r w:rsidR="000B5CD9" w:rsidRPr="000B5CD9">
        <w:rPr>
          <w:rFonts w:ascii="Times New Roman" w:hAnsi="Times New Roman"/>
          <w:bCs/>
          <w:iCs/>
          <w:sz w:val="24"/>
          <w:szCs w:val="24"/>
          <w:lang w:eastAsia="bg-BG"/>
        </w:rPr>
        <w:t>изм</w:t>
      </w:r>
      <w:proofErr w:type="gramEnd"/>
      <w:r w:rsidR="000B5CD9" w:rsidRPr="000B5CD9">
        <w:rPr>
          <w:rFonts w:ascii="Times New Roman" w:hAnsi="Times New Roman"/>
          <w:bCs/>
          <w:iCs/>
          <w:sz w:val="24"/>
          <w:szCs w:val="24"/>
          <w:lang w:eastAsia="bg-BG"/>
        </w:rPr>
        <w:t>. Протокол №33/22.02.2022 г.</w:t>
      </w:r>
      <w:r w:rsidR="0098416E">
        <w:rPr>
          <w:rFonts w:ascii="Times New Roman" w:hAnsi="Times New Roman"/>
          <w:bCs/>
          <w:iCs/>
          <w:sz w:val="24"/>
          <w:szCs w:val="24"/>
          <w:lang w:eastAsia="bg-BG"/>
        </w:rPr>
        <w:t xml:space="preserve">, изм. </w:t>
      </w:r>
      <w:r w:rsidR="0098416E" w:rsidRPr="0098416E">
        <w:rPr>
          <w:rFonts w:ascii="Times New Roman" w:hAnsi="Times New Roman"/>
          <w:bCs/>
          <w:iCs/>
          <w:sz w:val="24"/>
          <w:szCs w:val="24"/>
          <w:lang w:eastAsia="bg-BG"/>
        </w:rPr>
        <w:t>Протокол №41/14.09.2022 г.</w:t>
      </w:r>
      <w:r w:rsidR="000B5CD9" w:rsidRPr="000B5CD9">
        <w:rPr>
          <w:rFonts w:ascii="Times New Roman" w:hAnsi="Times New Roman"/>
          <w:bCs/>
          <w:iCs/>
          <w:sz w:val="24"/>
          <w:szCs w:val="24"/>
          <w:lang w:val="en-US" w:eastAsia="bg-BG"/>
        </w:rPr>
        <w:t>)</w:t>
      </w:r>
      <w:r w:rsidR="000B5CD9">
        <w:rPr>
          <w:rFonts w:ascii="Times New Roman" w:hAnsi="Times New Roman"/>
          <w:b/>
          <w:bCs/>
          <w:iCs/>
          <w:sz w:val="24"/>
          <w:szCs w:val="24"/>
          <w:lang w:eastAsia="bg-BG"/>
        </w:rPr>
        <w:t xml:space="preserve"> </w:t>
      </w:r>
      <w:r w:rsidR="00D5254F" w:rsidRPr="00D5254F">
        <w:rPr>
          <w:rFonts w:ascii="Times New Roman" w:hAnsi="Times New Roman"/>
          <w:sz w:val="24"/>
          <w:szCs w:val="24"/>
          <w:lang w:eastAsia="bg-BG"/>
        </w:rPr>
        <w:t>Кметът на Община Бургас или упълномощено от него лице, сключва договори с кандидатите, чиито проектни предложения са одобрени за финансиране за Сесия 1 и 2, в срок до 20 работни дни след обявяването на резултатите от работата на КО.</w:t>
      </w:r>
    </w:p>
    <w:p w:rsidR="004B7421" w:rsidRPr="004B7421" w:rsidRDefault="006922A5" w:rsidP="004B7421">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8E3827">
        <w:rPr>
          <w:rFonts w:ascii="Times New Roman" w:hAnsi="Times New Roman"/>
          <w:b/>
          <w:sz w:val="24"/>
          <w:szCs w:val="24"/>
          <w:lang w:eastAsia="bg-BG"/>
        </w:rPr>
        <w:t xml:space="preserve"> </w:t>
      </w:r>
      <w:r w:rsidR="004B7421" w:rsidRPr="004B7421">
        <w:rPr>
          <w:rFonts w:ascii="Times New Roman" w:eastAsia="Times New Roman" w:hAnsi="Times New Roman" w:cs="Times New Roman"/>
          <w:sz w:val="24"/>
          <w:szCs w:val="24"/>
          <w:lang w:eastAsia="bg-BG"/>
        </w:rPr>
        <w:t xml:space="preserve">(2) </w:t>
      </w:r>
      <w:r w:rsidR="004B7421" w:rsidRPr="004B7421">
        <w:rPr>
          <w:rFonts w:ascii="Times New Roman" w:eastAsia="Times New Roman" w:hAnsi="Times New Roman" w:cs="Times New Roman"/>
          <w:bCs/>
          <w:iCs/>
          <w:sz w:val="24"/>
          <w:szCs w:val="24"/>
          <w:lang w:val="en-US" w:eastAsia="bg-BG"/>
        </w:rPr>
        <w:t>(</w:t>
      </w:r>
      <w:r w:rsidR="004B7421">
        <w:rPr>
          <w:rFonts w:ascii="Times New Roman" w:eastAsia="Times New Roman" w:hAnsi="Times New Roman" w:cs="Times New Roman"/>
          <w:bCs/>
          <w:iCs/>
          <w:sz w:val="24"/>
          <w:szCs w:val="24"/>
          <w:lang w:eastAsia="bg-BG"/>
        </w:rPr>
        <w:t>нова,</w:t>
      </w:r>
      <w:r w:rsidR="004B7421" w:rsidRPr="004B7421">
        <w:rPr>
          <w:rFonts w:ascii="Times New Roman" w:eastAsia="Times New Roman" w:hAnsi="Times New Roman" w:cs="Times New Roman"/>
          <w:bCs/>
          <w:iCs/>
          <w:sz w:val="24"/>
          <w:szCs w:val="24"/>
          <w:lang w:eastAsia="bg-BG"/>
        </w:rPr>
        <w:t xml:space="preserve"> Протокол №41/14.09.2022 г.</w:t>
      </w:r>
      <w:r w:rsidR="004B7421" w:rsidRPr="004B7421">
        <w:rPr>
          <w:rFonts w:ascii="Times New Roman" w:eastAsia="Times New Roman" w:hAnsi="Times New Roman" w:cs="Times New Roman"/>
          <w:bCs/>
          <w:iCs/>
          <w:sz w:val="24"/>
          <w:szCs w:val="24"/>
          <w:lang w:val="en-US" w:eastAsia="bg-BG"/>
        </w:rPr>
        <w:t>)</w:t>
      </w:r>
      <w:r w:rsidR="004B7421" w:rsidRPr="004B7421">
        <w:rPr>
          <w:rFonts w:ascii="Times New Roman" w:eastAsia="Times New Roman" w:hAnsi="Times New Roman" w:cs="Times New Roman"/>
          <w:b/>
          <w:bCs/>
          <w:iCs/>
          <w:sz w:val="24"/>
          <w:szCs w:val="24"/>
          <w:lang w:eastAsia="bg-BG"/>
        </w:rPr>
        <w:t xml:space="preserve"> </w:t>
      </w:r>
      <w:r w:rsidR="004B7421" w:rsidRPr="004B7421">
        <w:rPr>
          <w:rFonts w:ascii="Times New Roman" w:eastAsia="Times New Roman" w:hAnsi="Times New Roman" w:cs="Times New Roman"/>
          <w:sz w:val="24"/>
          <w:szCs w:val="24"/>
          <w:lang w:eastAsia="bg-BG"/>
        </w:rPr>
        <w:t>Кметът на Община Бургас или упълномощено от него лице, сключва договори с кандидатите, чиито проектни предложения са одобрени за финансиране за Сесия 3, в следните срокове:</w:t>
      </w:r>
    </w:p>
    <w:p w:rsidR="004B7421" w:rsidRPr="004B7421" w:rsidRDefault="004B7421" w:rsidP="004B7421">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4B7421">
        <w:rPr>
          <w:rFonts w:ascii="Times New Roman" w:eastAsia="Times New Roman" w:hAnsi="Times New Roman" w:cs="Times New Roman"/>
          <w:sz w:val="24"/>
          <w:szCs w:val="24"/>
          <w:lang w:eastAsia="bg-BG"/>
        </w:rPr>
        <w:t xml:space="preserve">1. по Направление 1 и 6 – до края на месец февруари, </w:t>
      </w:r>
    </w:p>
    <w:p w:rsidR="006922A5" w:rsidRDefault="004B7421" w:rsidP="00CB6B46">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4B7421">
        <w:rPr>
          <w:rFonts w:ascii="Times New Roman" w:eastAsia="Times New Roman" w:hAnsi="Times New Roman" w:cs="Times New Roman"/>
          <w:sz w:val="24"/>
          <w:szCs w:val="24"/>
          <w:lang w:eastAsia="bg-BG"/>
        </w:rPr>
        <w:t>2. по Направление 2, 3 и 5 – до края на месец март на следващата година.</w:t>
      </w:r>
    </w:p>
    <w:p w:rsidR="00D0343B" w:rsidRDefault="00CB6B46" w:rsidP="00D0343B">
      <w:pPr>
        <w:tabs>
          <w:tab w:val="left" w:pos="709"/>
        </w:tabs>
        <w:spacing w:after="0" w:line="240" w:lineRule="auto"/>
        <w:ind w:right="-2" w:firstLine="567"/>
        <w:contextualSpacing/>
        <w:jc w:val="both"/>
        <w:rPr>
          <w:rFonts w:ascii="Times New Roman" w:eastAsia="Times New Roman" w:hAnsi="Times New Roman" w:cs="Times New Roman"/>
          <w:bCs/>
          <w:iCs/>
          <w:sz w:val="24"/>
          <w:szCs w:val="24"/>
          <w:lang w:val="en-US" w:eastAsia="bg-BG"/>
        </w:rPr>
      </w:pPr>
      <w:r w:rsidRPr="00CB6B46">
        <w:rPr>
          <w:rFonts w:ascii="Times New Roman" w:eastAsia="Times New Roman" w:hAnsi="Times New Roman" w:cs="Times New Roman"/>
          <w:sz w:val="24"/>
          <w:szCs w:val="24"/>
          <w:lang w:eastAsia="bg-BG"/>
        </w:rPr>
        <w:t xml:space="preserve">(3) </w:t>
      </w:r>
      <w:r w:rsidRPr="00CB6B46">
        <w:rPr>
          <w:rFonts w:ascii="Times New Roman" w:eastAsia="Times New Roman" w:hAnsi="Times New Roman" w:cs="Times New Roman"/>
          <w:bCs/>
          <w:iCs/>
          <w:sz w:val="24"/>
          <w:szCs w:val="24"/>
          <w:lang w:val="en-US" w:eastAsia="bg-BG"/>
        </w:rPr>
        <w:t>(</w:t>
      </w:r>
      <w:r w:rsidRPr="00CB6B46">
        <w:rPr>
          <w:rFonts w:ascii="Times New Roman" w:eastAsia="Times New Roman" w:hAnsi="Times New Roman" w:cs="Times New Roman"/>
          <w:bCs/>
          <w:iCs/>
          <w:sz w:val="24"/>
          <w:szCs w:val="24"/>
          <w:lang w:eastAsia="bg-BG"/>
        </w:rPr>
        <w:t>нова, Протокол №41/14.09.2022 г.</w:t>
      </w:r>
      <w:r w:rsidR="00D0343B">
        <w:rPr>
          <w:rFonts w:ascii="Times New Roman" w:eastAsia="Times New Roman" w:hAnsi="Times New Roman" w:cs="Times New Roman"/>
          <w:bCs/>
          <w:iCs/>
          <w:sz w:val="24"/>
          <w:szCs w:val="24"/>
          <w:lang w:val="en-US" w:eastAsia="bg-BG"/>
        </w:rPr>
        <w:t xml:space="preserve">, </w:t>
      </w:r>
      <w:proofErr w:type="spellStart"/>
      <w:proofErr w:type="gramStart"/>
      <w:r w:rsidR="00D0343B">
        <w:rPr>
          <w:rFonts w:ascii="Times New Roman" w:eastAsia="Times New Roman" w:hAnsi="Times New Roman" w:cs="Times New Roman"/>
          <w:bCs/>
          <w:iCs/>
          <w:sz w:val="24"/>
          <w:szCs w:val="24"/>
          <w:lang w:val="en-US" w:eastAsia="bg-BG"/>
        </w:rPr>
        <w:t>отм</w:t>
      </w:r>
      <w:proofErr w:type="spellEnd"/>
      <w:proofErr w:type="gramEnd"/>
      <w:r w:rsidR="00D0343B" w:rsidRPr="00D0343B">
        <w:rPr>
          <w:rFonts w:ascii="Times New Roman" w:eastAsia="Times New Roman" w:hAnsi="Times New Roman" w:cs="Times New Roman"/>
          <w:bCs/>
          <w:iCs/>
          <w:sz w:val="24"/>
          <w:szCs w:val="24"/>
          <w:lang w:eastAsia="bg-BG"/>
        </w:rPr>
        <w:t>. Протокол №49/28.02.2023 г.</w:t>
      </w:r>
      <w:r w:rsidR="00D0343B" w:rsidRPr="00D0343B">
        <w:rPr>
          <w:rFonts w:ascii="Times New Roman" w:eastAsia="Times New Roman" w:hAnsi="Times New Roman" w:cs="Times New Roman"/>
          <w:bCs/>
          <w:iCs/>
          <w:sz w:val="24"/>
          <w:szCs w:val="24"/>
          <w:lang w:val="en-US" w:eastAsia="bg-BG"/>
        </w:rPr>
        <w:t>)</w:t>
      </w:r>
    </w:p>
    <w:p w:rsidR="006922A5" w:rsidRPr="008E3827" w:rsidRDefault="006922A5" w:rsidP="00D0343B">
      <w:pPr>
        <w:tabs>
          <w:tab w:val="left" w:pos="709"/>
        </w:tabs>
        <w:spacing w:after="0" w:line="240" w:lineRule="auto"/>
        <w:ind w:right="-2"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Чл. 24.</w:t>
      </w:r>
      <w:r w:rsidRPr="008E3827">
        <w:rPr>
          <w:rFonts w:ascii="Times New Roman" w:hAnsi="Times New Roman"/>
          <w:sz w:val="24"/>
          <w:szCs w:val="24"/>
          <w:lang w:eastAsia="bg-BG"/>
        </w:rPr>
        <w:t xml:space="preserve"> </w:t>
      </w:r>
      <w:r w:rsidR="000B5CD9" w:rsidRPr="000B5CD9">
        <w:rPr>
          <w:rFonts w:ascii="Times New Roman" w:hAnsi="Times New Roman"/>
          <w:bCs/>
          <w:iCs/>
          <w:sz w:val="24"/>
          <w:szCs w:val="24"/>
          <w:lang w:val="en-US" w:eastAsia="bg-BG"/>
        </w:rPr>
        <w:t>(</w:t>
      </w:r>
      <w:proofErr w:type="gramStart"/>
      <w:r w:rsidR="000B5CD9" w:rsidRPr="000B5CD9">
        <w:rPr>
          <w:rFonts w:ascii="Times New Roman" w:hAnsi="Times New Roman"/>
          <w:bCs/>
          <w:iCs/>
          <w:sz w:val="24"/>
          <w:szCs w:val="24"/>
          <w:lang w:eastAsia="bg-BG"/>
        </w:rPr>
        <w:t>изм</w:t>
      </w:r>
      <w:proofErr w:type="gramEnd"/>
      <w:r w:rsidR="000B5CD9" w:rsidRPr="000B5CD9">
        <w:rPr>
          <w:rFonts w:ascii="Times New Roman" w:hAnsi="Times New Roman"/>
          <w:bCs/>
          <w:iCs/>
          <w:sz w:val="24"/>
          <w:szCs w:val="24"/>
          <w:lang w:eastAsia="bg-BG"/>
        </w:rPr>
        <w:t>. Протокол №33/22.02.2022 г.</w:t>
      </w:r>
      <w:r w:rsidR="000B5CD9" w:rsidRPr="000B5CD9">
        <w:rPr>
          <w:rFonts w:ascii="Times New Roman" w:hAnsi="Times New Roman"/>
          <w:bCs/>
          <w:iCs/>
          <w:sz w:val="24"/>
          <w:szCs w:val="24"/>
          <w:lang w:val="en-US" w:eastAsia="bg-BG"/>
        </w:rPr>
        <w:t>)</w:t>
      </w:r>
      <w:r w:rsidR="000B5CD9">
        <w:rPr>
          <w:rFonts w:ascii="Times New Roman" w:hAnsi="Times New Roman"/>
          <w:bCs/>
          <w:iCs/>
          <w:sz w:val="24"/>
          <w:szCs w:val="24"/>
          <w:lang w:eastAsia="bg-BG"/>
        </w:rPr>
        <w:t xml:space="preserve"> </w:t>
      </w:r>
      <w:r w:rsidR="000B5CD9" w:rsidRPr="000B5CD9">
        <w:rPr>
          <w:rFonts w:ascii="Times New Roman" w:eastAsia="Times New Roman" w:hAnsi="Times New Roman" w:cs="Times New Roman"/>
          <w:sz w:val="24"/>
          <w:szCs w:val="24"/>
          <w:lang w:eastAsia="bg-BG"/>
        </w:rPr>
        <w:t>Община Бургас превежда по сметките на одобрените кандидати по Направления 1, 3, 4, и 6 - 70%, а по Направление 2 и 5 – 50% от одобрената сума за финансиране на проектите. Остатъкът от определеното финансиране на проектите по съответните направления се превежда след тяхното успешно приключване и одобрен финансов и съдържателен отчет от КО.</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25</w:t>
      </w:r>
      <w:r w:rsidR="00086EE0">
        <w:rPr>
          <w:rFonts w:ascii="Times New Roman" w:hAnsi="Times New Roman"/>
          <w:b/>
          <w:sz w:val="24"/>
          <w:szCs w:val="24"/>
          <w:lang w:eastAsia="bg-BG"/>
        </w:rPr>
        <w:t>.</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 xml:space="preserve">Получателят на финансиране отговаря за цялостната подготовка и изпълнение на събитието, съгласно клаузите на сключения договор. </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26</w:t>
      </w:r>
      <w:r w:rsidR="00086EE0">
        <w:rPr>
          <w:rFonts w:ascii="Times New Roman" w:hAnsi="Times New Roman"/>
          <w:b/>
          <w:sz w:val="24"/>
          <w:szCs w:val="24"/>
          <w:lang w:eastAsia="bg-BG"/>
        </w:rPr>
        <w:t>.</w:t>
      </w:r>
      <w:r w:rsidRPr="008E3827">
        <w:rPr>
          <w:rFonts w:ascii="Times New Roman" w:hAnsi="Times New Roman"/>
          <w:b/>
          <w:sz w:val="24"/>
          <w:szCs w:val="24"/>
          <w:lang w:eastAsia="bg-BG"/>
        </w:rPr>
        <w:t xml:space="preserve"> </w:t>
      </w:r>
      <w:r w:rsidR="00086EE0" w:rsidRPr="00086EE0">
        <w:rPr>
          <w:rFonts w:ascii="Times New Roman" w:hAnsi="Times New Roman"/>
          <w:bCs/>
          <w:iCs/>
          <w:sz w:val="24"/>
          <w:szCs w:val="24"/>
          <w:lang w:val="en-US" w:eastAsia="bg-BG"/>
        </w:rPr>
        <w:t>(</w:t>
      </w:r>
      <w:proofErr w:type="gramStart"/>
      <w:r w:rsidR="00086EE0" w:rsidRPr="00086EE0">
        <w:rPr>
          <w:rFonts w:ascii="Times New Roman" w:hAnsi="Times New Roman"/>
          <w:bCs/>
          <w:iCs/>
          <w:sz w:val="24"/>
          <w:szCs w:val="24"/>
          <w:lang w:eastAsia="bg-BG"/>
        </w:rPr>
        <w:t>изм</w:t>
      </w:r>
      <w:proofErr w:type="gramEnd"/>
      <w:r w:rsidR="00086EE0" w:rsidRPr="00086EE0">
        <w:rPr>
          <w:rFonts w:ascii="Times New Roman" w:hAnsi="Times New Roman"/>
          <w:bCs/>
          <w:iCs/>
          <w:sz w:val="24"/>
          <w:szCs w:val="24"/>
          <w:lang w:eastAsia="bg-BG"/>
        </w:rPr>
        <w:t>. Протокол №33/22.02.2022 г.</w:t>
      </w:r>
      <w:r w:rsidR="00086EE0" w:rsidRPr="00086EE0">
        <w:rPr>
          <w:rFonts w:ascii="Times New Roman" w:hAnsi="Times New Roman"/>
          <w:bCs/>
          <w:iCs/>
          <w:sz w:val="24"/>
          <w:szCs w:val="24"/>
          <w:lang w:val="en-US" w:eastAsia="bg-BG"/>
        </w:rPr>
        <w:t>)</w:t>
      </w:r>
      <w:r w:rsidR="00086EE0">
        <w:rPr>
          <w:rFonts w:ascii="Times New Roman" w:hAnsi="Times New Roman"/>
          <w:b/>
          <w:bCs/>
          <w:iCs/>
          <w:sz w:val="24"/>
          <w:szCs w:val="24"/>
          <w:lang w:eastAsia="bg-BG"/>
        </w:rPr>
        <w:t xml:space="preserve"> </w:t>
      </w:r>
      <w:r w:rsidR="00086EE0" w:rsidRPr="00086EE0">
        <w:rPr>
          <w:rFonts w:ascii="Times New Roman" w:eastAsia="Times New Roman" w:hAnsi="Times New Roman" w:cs="Times New Roman"/>
          <w:sz w:val="24"/>
          <w:szCs w:val="24"/>
          <w:lang w:eastAsia="bg-BG"/>
        </w:rPr>
        <w:t xml:space="preserve">При промяна в датите и мястото на реализация на проекта, настъпила поради непредвидени обстоятелства, изпълнителят </w:t>
      </w:r>
      <w:r w:rsidR="00086EE0" w:rsidRPr="00086EE0">
        <w:rPr>
          <w:rFonts w:ascii="Times New Roman" w:eastAsia="Times New Roman" w:hAnsi="Times New Roman" w:cs="Times New Roman"/>
          <w:sz w:val="24"/>
          <w:szCs w:val="24"/>
          <w:lang w:eastAsia="bg-BG"/>
        </w:rPr>
        <w:lastRenderedPageBreak/>
        <w:t>подава, не по-късно от 30 дни преди актуализираната дата на събитието, писмено искане до заместник-кмет с ресор „Култура“ за определяне на нов период и място на осъществяване.</w:t>
      </w:r>
      <w:r w:rsidRPr="008E3827">
        <w:rPr>
          <w:rFonts w:ascii="Times New Roman" w:hAnsi="Times New Roman"/>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27.</w:t>
      </w:r>
      <w:r w:rsidRPr="008E3827">
        <w:rPr>
          <w:rFonts w:ascii="Times New Roman" w:hAnsi="Times New Roman"/>
          <w:sz w:val="24"/>
          <w:szCs w:val="24"/>
          <w:lang w:eastAsia="bg-BG"/>
        </w:rPr>
        <w:t xml:space="preserve"> Всяка организация или индивидуален артист, които са одобрени за финансиране по Фонда са задължени да отпечатат герба и туристическото лого на Община Бургас във всички рекламни материали по проекта и да изпишат текста „Проектът се осъществява с финансовата подкрепа на Община Бургас“.</w:t>
      </w:r>
    </w:p>
    <w:p w:rsidR="006922A5" w:rsidRPr="008E3827" w:rsidRDefault="006922A5" w:rsidP="006922A5">
      <w:pPr>
        <w:autoSpaceDE w:val="0"/>
        <w:autoSpaceDN w:val="0"/>
        <w:adjustRightInd w:val="0"/>
        <w:spacing w:after="0" w:line="240" w:lineRule="auto"/>
        <w:jc w:val="both"/>
        <w:rPr>
          <w:rFonts w:ascii="Times New Roman" w:hAnsi="Times New Roman"/>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І</w:t>
      </w:r>
      <w:r w:rsidRPr="008E3827">
        <w:rPr>
          <w:rFonts w:ascii="Times New Roman" w:eastAsia="Times New Roman" w:hAnsi="Times New Roman"/>
          <w:b/>
          <w:sz w:val="24"/>
          <w:szCs w:val="24"/>
          <w:lang w:val="en-US" w:eastAsia="bg-BG"/>
        </w:rPr>
        <w:t>V</w:t>
      </w:r>
      <w:r w:rsidRPr="008E3827">
        <w:rPr>
          <w:rFonts w:ascii="Times New Roman" w:eastAsia="Times New Roman" w:hAnsi="Times New Roman"/>
          <w:b/>
          <w:sz w:val="24"/>
          <w:szCs w:val="24"/>
          <w:lang w:eastAsia="bg-BG"/>
        </w:rPr>
        <w:t>.</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УСЛОВИЯ ЗА ФИНАНСОВО ПОДПОМАГАНЕ</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28. </w:t>
      </w:r>
      <w:r w:rsidRPr="009A3A69">
        <w:rPr>
          <w:rFonts w:ascii="Times New Roman" w:hAnsi="Times New Roman"/>
          <w:sz w:val="24"/>
          <w:szCs w:val="24"/>
          <w:lang w:eastAsia="bg-BG"/>
        </w:rPr>
        <w:t>(1) По Направление от 1 до 5 може да се извършва икономическа дейност и да се реализират приходи. По Направление 6 не може да се извършва икономическа дейност и да се реализират приходи.</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(2) При изпълнение на проектите по различните направления, в зависимост от тяхното естество, за събития, които се осъществяват без извършване на икономическа дейност и реализиране на  приходи, общинската инфраструктура за култура се ползва безвъзмездно.</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При изпълнение на проектите по различните направления, в зависимост от тяхното естество, за събития, които се осъществяват с извършване на икономическа дейност и реализиране на приходи, в случай че се използва общинската инфраструктура за култура, се</w:t>
      </w:r>
      <w:r w:rsidRPr="008E3827">
        <w:rPr>
          <w:rFonts w:ascii="Times New Roman" w:hAnsi="Times New Roman"/>
          <w:sz w:val="24"/>
          <w:szCs w:val="24"/>
          <w:lang w:eastAsia="bg-BG"/>
        </w:rPr>
        <w:t xml:space="preserve"> заплащат съответните наеми и такси.</w:t>
      </w:r>
    </w:p>
    <w:p w:rsidR="006922A5" w:rsidRPr="009A3A69" w:rsidRDefault="006922A5" w:rsidP="006922A5">
      <w:pPr>
        <w:tabs>
          <w:tab w:val="left" w:pos="0"/>
          <w:tab w:val="left" w:pos="284"/>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2</w:t>
      </w:r>
      <w:r w:rsidRPr="008E3827">
        <w:rPr>
          <w:rFonts w:ascii="Times New Roman" w:hAnsi="Times New Roman"/>
          <w:b/>
          <w:sz w:val="24"/>
          <w:szCs w:val="24"/>
          <w:lang w:eastAsia="bg-BG"/>
        </w:rPr>
        <w:t>9</w:t>
      </w:r>
      <w:r w:rsidRPr="008E3827">
        <w:rPr>
          <w:rFonts w:ascii="Times New Roman" w:hAnsi="Times New Roman"/>
          <w:b/>
          <w:sz w:val="24"/>
          <w:szCs w:val="24"/>
          <w:lang w:val="en-US" w:eastAsia="bg-BG"/>
        </w:rPr>
        <w:t>.</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За съфинансиране по Фонда могат да кандидатстват лица, за които са налице следните обстоятелства: </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не са в ликвидация или в производство по несъстоятелност;</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нямат финансови задължения към държавата или Община Бургас, установени с влязъл в сила акт на компетентен орган, освен ако компетентният орган е допуснал разсрочване или отсрочване на задълженията;</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не са осъдени с влязла в сила присъда за престъпление против собствеността, освен ако са реабилитирани;</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не са подпомагани за същия проект по други програми на общината, освен в случаите на проекти по Направление 2 и 3;</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са изпълнили всичките си задължения по предходно сключен по Фонда договор за финансиране;</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val="en-US" w:eastAsia="bg-BG"/>
        </w:rPr>
        <w:t xml:space="preserve">6. </w:t>
      </w:r>
      <w:proofErr w:type="gramStart"/>
      <w:r w:rsidRPr="009A3A69">
        <w:rPr>
          <w:rFonts w:ascii="Times New Roman" w:hAnsi="Times New Roman"/>
          <w:sz w:val="24"/>
          <w:szCs w:val="24"/>
          <w:lang w:eastAsia="bg-BG"/>
        </w:rPr>
        <w:t>не</w:t>
      </w:r>
      <w:proofErr w:type="gramEnd"/>
      <w:r w:rsidRPr="009A3A69">
        <w:rPr>
          <w:rFonts w:ascii="Times New Roman" w:hAnsi="Times New Roman"/>
          <w:sz w:val="24"/>
          <w:szCs w:val="24"/>
          <w:lang w:eastAsia="bg-BG"/>
        </w:rPr>
        <w:t xml:space="preserve"> са в конфликт на интереси с членове на комисиите по този правилник.</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Изискванията по ал.1, т.3 се отнасят за лицата, които представляват кандидата и за членовете на неговите управителни и надзорни органи съгласно регистъра, в който е вписан кандидатът, ако има такъв, или документите, удостоверяващи правосубектността му.</w:t>
      </w:r>
    </w:p>
    <w:p w:rsidR="006922A5" w:rsidRPr="009A3A69" w:rsidRDefault="006922A5" w:rsidP="006922A5">
      <w:pPr>
        <w:tabs>
          <w:tab w:val="left" w:pos="284"/>
          <w:tab w:val="left" w:pos="426"/>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lang w:eastAsia="bg-BG"/>
        </w:rPr>
      </w:pPr>
      <w:r w:rsidRPr="009A3A69">
        <w:rPr>
          <w:rFonts w:ascii="Times New Roman" w:hAnsi="Times New Roman"/>
          <w:sz w:val="24"/>
          <w:szCs w:val="24"/>
          <w:lang w:eastAsia="bg-BG"/>
        </w:rPr>
        <w:t xml:space="preserve">(3) Обстоятелствата по ал. 1, се декларират от кандидата при подаване на проектното предложение и се проверяват служебно от Комисията по допустимост. </w:t>
      </w:r>
    </w:p>
    <w:p w:rsidR="006922A5" w:rsidRPr="008E3827" w:rsidRDefault="006922A5" w:rsidP="006922A5">
      <w:pPr>
        <w:tabs>
          <w:tab w:val="left" w:pos="284"/>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w:t>
      </w:r>
      <w:r w:rsidRPr="008E3827">
        <w:rPr>
          <w:rFonts w:ascii="Times New Roman" w:hAnsi="Times New Roman"/>
          <w:sz w:val="24"/>
          <w:szCs w:val="24"/>
          <w:lang w:eastAsia="bg-BG"/>
        </w:rPr>
        <w:t xml:space="preserve"> При настъпване на промени в  декларираните обстоятелства, кандидатът е длъжен да уведоми КО в 5 дневен срок от промяната.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30. </w:t>
      </w:r>
      <w:r w:rsidRPr="009A3A69">
        <w:rPr>
          <w:rFonts w:ascii="Times New Roman" w:hAnsi="Times New Roman"/>
          <w:sz w:val="24"/>
          <w:szCs w:val="24"/>
          <w:lang w:eastAsia="bg-BG"/>
        </w:rPr>
        <w:t>(1) Всеки кандидат може да кандидатства с едно проектно предложение по едно от направленията от 1 до 5, в една от сесиите, в рамките на календарната година.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(2) </w:t>
      </w:r>
      <w:r w:rsidR="009F6C77" w:rsidRPr="009F6C77">
        <w:rPr>
          <w:rFonts w:ascii="Times New Roman" w:hAnsi="Times New Roman"/>
          <w:bCs/>
          <w:iCs/>
          <w:sz w:val="24"/>
          <w:szCs w:val="24"/>
          <w:lang w:val="en-US" w:eastAsia="bg-BG"/>
        </w:rPr>
        <w:t>(</w:t>
      </w:r>
      <w:r w:rsidR="009F6C77" w:rsidRPr="009F6C77">
        <w:rPr>
          <w:rFonts w:ascii="Times New Roman" w:hAnsi="Times New Roman"/>
          <w:bCs/>
          <w:iCs/>
          <w:sz w:val="24"/>
          <w:szCs w:val="24"/>
          <w:lang w:eastAsia="bg-BG"/>
        </w:rPr>
        <w:t>изм. Протокол №33/22.02.2022 г.</w:t>
      </w:r>
      <w:r w:rsidR="009F6C77" w:rsidRPr="009F6C77">
        <w:rPr>
          <w:rFonts w:ascii="Times New Roman" w:hAnsi="Times New Roman"/>
          <w:bCs/>
          <w:iCs/>
          <w:sz w:val="24"/>
          <w:szCs w:val="24"/>
          <w:lang w:val="en-US" w:eastAsia="bg-BG"/>
        </w:rPr>
        <w:t>)</w:t>
      </w:r>
      <w:r w:rsidR="009F6C77" w:rsidRPr="009F6C77">
        <w:rPr>
          <w:rFonts w:ascii="Times New Roman" w:hAnsi="Times New Roman"/>
          <w:b/>
          <w:bCs/>
          <w:iCs/>
          <w:sz w:val="24"/>
          <w:szCs w:val="24"/>
          <w:lang w:eastAsia="bg-BG"/>
        </w:rPr>
        <w:t xml:space="preserve"> </w:t>
      </w:r>
      <w:r w:rsidR="009F6C77" w:rsidRPr="009F6C77">
        <w:rPr>
          <w:rFonts w:ascii="Times New Roman" w:eastAsia="Calibri" w:hAnsi="Times New Roman" w:cs="Times New Roman"/>
          <w:sz w:val="24"/>
          <w:szCs w:val="24"/>
          <w:lang w:eastAsia="bg-BG"/>
        </w:rPr>
        <w:t>Кандидат, одобрен за финансиране по Направление 1, 2, 3 и 4, може да участва за финансиране и по Направление 6 в рамките на една календарна година с различно проектно предложение.</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Кандидат, чието проектно предложение е разгледано и </w:t>
      </w:r>
      <w:proofErr w:type="spellStart"/>
      <w:r w:rsidRPr="009A3A69">
        <w:rPr>
          <w:rFonts w:ascii="Times New Roman" w:hAnsi="Times New Roman"/>
          <w:sz w:val="24"/>
          <w:szCs w:val="24"/>
          <w:lang w:eastAsia="bg-BG"/>
        </w:rPr>
        <w:t>неодобрено</w:t>
      </w:r>
      <w:proofErr w:type="spellEnd"/>
      <w:r w:rsidRPr="009A3A69">
        <w:rPr>
          <w:rFonts w:ascii="Times New Roman" w:hAnsi="Times New Roman"/>
          <w:sz w:val="24"/>
          <w:szCs w:val="24"/>
          <w:lang w:eastAsia="bg-BG"/>
        </w:rPr>
        <w:t xml:space="preserve"> от КО не може повторно да подаде същото проектно предложение в рамките на календарната година.</w:t>
      </w:r>
    </w:p>
    <w:p w:rsidR="006922A5"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lastRenderedPageBreak/>
        <w:t>(4) Отстранените по допустимост проектни предложения могат да бъдат подадени на следва</w:t>
      </w:r>
      <w:r w:rsidRPr="008E3827">
        <w:rPr>
          <w:rFonts w:ascii="Times New Roman" w:hAnsi="Times New Roman"/>
          <w:sz w:val="24"/>
          <w:szCs w:val="24"/>
          <w:lang w:eastAsia="bg-BG"/>
        </w:rPr>
        <w:t>ща сесия в рамките на годината.</w:t>
      </w:r>
    </w:p>
    <w:p w:rsidR="00606BAC" w:rsidRPr="00606BAC" w:rsidRDefault="00606BAC"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Pr>
          <w:rFonts w:ascii="Times New Roman" w:hAnsi="Times New Roman"/>
          <w:bCs/>
          <w:iCs/>
          <w:sz w:val="24"/>
          <w:szCs w:val="24"/>
          <w:lang w:eastAsia="bg-BG"/>
        </w:rPr>
        <w:t>(5</w:t>
      </w:r>
      <w:r w:rsidRPr="00606BAC">
        <w:rPr>
          <w:rFonts w:ascii="Times New Roman" w:hAnsi="Times New Roman"/>
          <w:bCs/>
          <w:iCs/>
          <w:sz w:val="24"/>
          <w:szCs w:val="24"/>
          <w:lang w:eastAsia="bg-BG"/>
        </w:rPr>
        <w:t>)</w:t>
      </w:r>
      <w:r w:rsidRPr="00606BAC">
        <w:rPr>
          <w:rFonts w:ascii="Times New Roman" w:hAnsi="Times New Roman"/>
          <w:bCs/>
          <w:iCs/>
          <w:sz w:val="24"/>
          <w:szCs w:val="24"/>
          <w:lang w:val="en-US" w:eastAsia="bg-BG"/>
        </w:rPr>
        <w:t xml:space="preserve"> (</w:t>
      </w:r>
      <w:r w:rsidRPr="00606BAC">
        <w:rPr>
          <w:rFonts w:ascii="Times New Roman" w:hAnsi="Times New Roman"/>
          <w:bCs/>
          <w:iCs/>
          <w:sz w:val="24"/>
          <w:szCs w:val="24"/>
          <w:lang w:eastAsia="bg-BG"/>
        </w:rPr>
        <w:t>нова, Протокол №41/14.09.2022 г.</w:t>
      </w:r>
      <w:r w:rsidRPr="00606BAC">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606BAC">
        <w:rPr>
          <w:rFonts w:ascii="Times New Roman" w:hAnsi="Times New Roman"/>
          <w:bCs/>
          <w:iCs/>
          <w:sz w:val="24"/>
          <w:szCs w:val="24"/>
          <w:lang w:eastAsia="bg-BG"/>
        </w:rPr>
        <w:t xml:space="preserve">Кандидат, чието проектно предложение е разгледано и </w:t>
      </w:r>
      <w:proofErr w:type="spellStart"/>
      <w:r w:rsidRPr="00606BAC">
        <w:rPr>
          <w:rFonts w:ascii="Times New Roman" w:hAnsi="Times New Roman"/>
          <w:bCs/>
          <w:iCs/>
          <w:sz w:val="24"/>
          <w:szCs w:val="24"/>
          <w:lang w:eastAsia="bg-BG"/>
        </w:rPr>
        <w:t>неодобрено</w:t>
      </w:r>
      <w:proofErr w:type="spellEnd"/>
      <w:r w:rsidRPr="00606BAC">
        <w:rPr>
          <w:rFonts w:ascii="Times New Roman" w:hAnsi="Times New Roman"/>
          <w:bCs/>
          <w:iCs/>
          <w:sz w:val="24"/>
          <w:szCs w:val="24"/>
          <w:lang w:eastAsia="bg-BG"/>
        </w:rPr>
        <w:t xml:space="preserve"> от КО може да кандидатства с друго, качествено ново проектно предложение в рамките на календарната година.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spacing w:before="100" w:beforeAutospacing="1" w:after="0"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РАЗДЕЛ </w:t>
      </w:r>
      <w:r w:rsidRPr="008E3827">
        <w:rPr>
          <w:rFonts w:ascii="Times New Roman" w:eastAsia="Times New Roman" w:hAnsi="Times New Roman"/>
          <w:b/>
          <w:sz w:val="24"/>
          <w:szCs w:val="24"/>
          <w:lang w:val="en-US" w:eastAsia="bg-BG"/>
        </w:rPr>
        <w:t>V</w:t>
      </w:r>
      <w:r w:rsidRPr="008E3827">
        <w:rPr>
          <w:rFonts w:ascii="Times New Roman" w:eastAsia="Times New Roman" w:hAnsi="Times New Roman"/>
          <w:b/>
          <w:sz w:val="24"/>
          <w:szCs w:val="24"/>
          <w:lang w:eastAsia="bg-BG"/>
        </w:rPr>
        <w:t>.</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РЕД ЗА КАНДИДАТСТВАНЕ И МЕТОДИКА ЗА ОЦЕНКА ПО ОТДЕЛНИТЕ НАПРАВЛЕНИЯ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rPr>
          <w:rFonts w:ascii="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1</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„НОВИ ФЕСТИВАЛИ И ДРУГИ КУЛТУРНИ СЪБИТИЯ“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firstLine="567"/>
        <w:jc w:val="center"/>
        <w:rPr>
          <w:rFonts w:ascii="Times New Roman" w:hAnsi="Times New Roman"/>
          <w:b/>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 xml:space="preserve">Чл. 31. </w:t>
      </w:r>
      <w:r w:rsidRPr="009A3A69">
        <w:rPr>
          <w:rFonts w:ascii="Times New Roman" w:eastAsia="Times New Roman" w:hAnsi="Times New Roman"/>
          <w:sz w:val="24"/>
          <w:szCs w:val="24"/>
          <w:lang w:eastAsia="bg-BG"/>
        </w:rPr>
        <w:t>(1) Документите за кандидатстване по</w:t>
      </w:r>
      <w:r w:rsidRPr="009A3A69">
        <w:rPr>
          <w:rFonts w:ascii="Times New Roman" w:eastAsia="Times New Roman" w:hAnsi="Times New Roman"/>
          <w:sz w:val="24"/>
          <w:szCs w:val="24"/>
          <w:lang w:val="en-US" w:eastAsia="bg-BG"/>
        </w:rPr>
        <w:t xml:space="preserve"> </w:t>
      </w:r>
      <w:r w:rsidRPr="009A3A69">
        <w:rPr>
          <w:rFonts w:ascii="Times New Roman" w:eastAsia="Times New Roman" w:hAnsi="Times New Roman"/>
          <w:sz w:val="24"/>
          <w:szCs w:val="24"/>
          <w:lang w:eastAsia="bg-BG"/>
        </w:rPr>
        <w:t xml:space="preserve">Направление 1 </w:t>
      </w:r>
      <w:r w:rsidRPr="009A3A69">
        <w:rPr>
          <w:rFonts w:ascii="Times New Roman" w:hAnsi="Times New Roman"/>
          <w:sz w:val="24"/>
          <w:szCs w:val="24"/>
          <w:lang w:eastAsia="bg-BG"/>
        </w:rPr>
        <w:t>„Нови фестивали и други културни събития“</w:t>
      </w:r>
      <w:r w:rsidRPr="009A3A69">
        <w:rPr>
          <w:rFonts w:ascii="Times New Roman" w:eastAsia="Times New Roman" w:hAnsi="Times New Roman"/>
          <w:sz w:val="24"/>
          <w:szCs w:val="24"/>
          <w:lang w:eastAsia="bg-BG"/>
        </w:rPr>
        <w:t xml:space="preserve"> се подават</w:t>
      </w:r>
      <w:r w:rsidRPr="008E3827">
        <w:rPr>
          <w:rFonts w:ascii="Times New Roman" w:eastAsia="Times New Roman" w:hAnsi="Times New Roman"/>
          <w:sz w:val="24"/>
          <w:szCs w:val="24"/>
          <w:lang w:eastAsia="bg-BG"/>
        </w:rPr>
        <w:t xml:space="preserve"> в </w:t>
      </w:r>
      <w:r w:rsidRPr="008E3827">
        <w:rPr>
          <w:rFonts w:ascii="Times New Roman" w:eastAsia="Times New Roman" w:hAnsi="Times New Roman"/>
          <w:bCs/>
          <w:sz w:val="24"/>
          <w:szCs w:val="24"/>
          <w:lang w:eastAsia="bg-BG"/>
        </w:rPr>
        <w:t xml:space="preserve">Електронната система на фонд „Култура“ </w:t>
      </w:r>
      <w:r w:rsidRPr="008E3827">
        <w:rPr>
          <w:rFonts w:ascii="Times New Roman" w:eastAsia="Times New Roman" w:hAnsi="Times New Roman"/>
          <w:sz w:val="24"/>
          <w:szCs w:val="24"/>
          <w:lang w:eastAsia="bg-BG"/>
        </w:rPr>
        <w:t>на Сесия 1, 2 или 3, в съответствие със сроковете, посочени в чл. 20.</w:t>
      </w: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sz w:val="24"/>
          <w:szCs w:val="24"/>
          <w:lang w:eastAsia="bg-BG"/>
        </w:rPr>
        <w:t xml:space="preserve"> </w:t>
      </w:r>
      <w:r w:rsidR="009B4B9A" w:rsidRPr="009B4B9A">
        <w:rPr>
          <w:rFonts w:ascii="Times New Roman" w:eastAsia="Times New Roman" w:hAnsi="Times New Roman"/>
          <w:bCs/>
          <w:iCs/>
          <w:sz w:val="24"/>
          <w:szCs w:val="24"/>
          <w:lang w:val="en-US" w:eastAsia="bg-BG"/>
        </w:rPr>
        <w:t>(</w:t>
      </w:r>
      <w:r w:rsidR="009B4B9A">
        <w:rPr>
          <w:rFonts w:ascii="Times New Roman" w:eastAsia="Times New Roman" w:hAnsi="Times New Roman"/>
          <w:bCs/>
          <w:iCs/>
          <w:sz w:val="24"/>
          <w:szCs w:val="24"/>
          <w:lang w:eastAsia="bg-BG"/>
        </w:rPr>
        <w:t>изм. Протокол №49/28.02.2023</w:t>
      </w:r>
      <w:r w:rsidR="009B4B9A" w:rsidRPr="009B4B9A">
        <w:rPr>
          <w:rFonts w:ascii="Times New Roman" w:eastAsia="Times New Roman" w:hAnsi="Times New Roman"/>
          <w:bCs/>
          <w:iCs/>
          <w:sz w:val="24"/>
          <w:szCs w:val="24"/>
          <w:lang w:eastAsia="bg-BG"/>
        </w:rPr>
        <w:t xml:space="preserve"> г.</w:t>
      </w:r>
      <w:r w:rsidR="009B4B9A" w:rsidRPr="009B4B9A">
        <w:rPr>
          <w:rFonts w:ascii="Times New Roman" w:eastAsia="Times New Roman" w:hAnsi="Times New Roman"/>
          <w:bCs/>
          <w:iCs/>
          <w:sz w:val="24"/>
          <w:szCs w:val="24"/>
          <w:lang w:val="en-US" w:eastAsia="bg-BG"/>
        </w:rPr>
        <w:t>)</w:t>
      </w:r>
      <w:r w:rsidR="009B4B9A" w:rsidRPr="009B4B9A">
        <w:rPr>
          <w:rFonts w:ascii="Times New Roman" w:eastAsia="Times New Roman" w:hAnsi="Times New Roman"/>
          <w:bCs/>
          <w:iCs/>
          <w:sz w:val="24"/>
          <w:szCs w:val="24"/>
          <w:lang w:eastAsia="bg-BG"/>
        </w:rPr>
        <w:t xml:space="preserve"> </w:t>
      </w:r>
      <w:r w:rsidRPr="008E3827">
        <w:rPr>
          <w:rFonts w:ascii="Times New Roman" w:eastAsia="Times New Roman" w:hAnsi="Times New Roman"/>
          <w:sz w:val="24"/>
          <w:szCs w:val="24"/>
          <w:lang w:eastAsia="bg-BG"/>
        </w:rPr>
        <w:t xml:space="preserve">По Направление 1 за Сесия 3 кандидатстват проекти с период на реализация </w:t>
      </w:r>
      <w:r w:rsidR="00924688" w:rsidRPr="00924688">
        <w:rPr>
          <w:rFonts w:ascii="Times New Roman" w:eastAsia="Times New Roman" w:hAnsi="Times New Roman"/>
          <w:sz w:val="24"/>
          <w:szCs w:val="24"/>
          <w:lang w:eastAsia="bg-BG"/>
        </w:rPr>
        <w:t>не по-късно от 30 април</w:t>
      </w:r>
      <w:r w:rsidRPr="008E3827">
        <w:rPr>
          <w:rFonts w:ascii="Times New Roman" w:eastAsia="Times New Roman" w:hAnsi="Times New Roman"/>
          <w:sz w:val="24"/>
          <w:szCs w:val="24"/>
          <w:lang w:eastAsia="bg-BG"/>
        </w:rPr>
        <w:t xml:space="preserve"> на следващата календарна година.</w:t>
      </w:r>
    </w:p>
    <w:p w:rsidR="006922A5"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32. </w:t>
      </w:r>
      <w:r w:rsidR="00AF05D7" w:rsidRPr="00AF05D7">
        <w:rPr>
          <w:rFonts w:ascii="Times New Roman" w:hAnsi="Times New Roman"/>
          <w:sz w:val="24"/>
          <w:szCs w:val="24"/>
          <w:lang w:eastAsia="bg-BG"/>
        </w:rPr>
        <w:t xml:space="preserve">(1) </w:t>
      </w:r>
      <w:r w:rsidR="00AF05D7" w:rsidRPr="00AF05D7">
        <w:rPr>
          <w:rFonts w:ascii="Times New Roman" w:hAnsi="Times New Roman"/>
          <w:bCs/>
          <w:iCs/>
          <w:sz w:val="24"/>
          <w:szCs w:val="24"/>
          <w:lang w:val="en-US" w:eastAsia="bg-BG"/>
        </w:rPr>
        <w:t>(</w:t>
      </w:r>
      <w:r w:rsidR="00AF05D7">
        <w:rPr>
          <w:rFonts w:ascii="Times New Roman" w:hAnsi="Times New Roman"/>
          <w:bCs/>
          <w:iCs/>
          <w:sz w:val="24"/>
          <w:szCs w:val="24"/>
          <w:lang w:eastAsia="bg-BG"/>
        </w:rPr>
        <w:t>изм.</w:t>
      </w:r>
      <w:r w:rsidR="00AF05D7" w:rsidRPr="00AF05D7">
        <w:rPr>
          <w:rFonts w:ascii="Times New Roman" w:hAnsi="Times New Roman"/>
          <w:bCs/>
          <w:iCs/>
          <w:sz w:val="24"/>
          <w:szCs w:val="24"/>
          <w:lang w:eastAsia="bg-BG"/>
        </w:rPr>
        <w:t xml:space="preserve"> Протокол №41/14.09.2022 г.</w:t>
      </w:r>
      <w:r w:rsidR="00AF05D7" w:rsidRPr="00AF05D7">
        <w:rPr>
          <w:rFonts w:ascii="Times New Roman" w:hAnsi="Times New Roman"/>
          <w:bCs/>
          <w:iCs/>
          <w:sz w:val="24"/>
          <w:szCs w:val="24"/>
          <w:lang w:val="en-US" w:eastAsia="bg-BG"/>
        </w:rPr>
        <w:t>)</w:t>
      </w:r>
      <w:r w:rsidR="00AF05D7" w:rsidRPr="00AF05D7">
        <w:rPr>
          <w:rFonts w:ascii="Times New Roman" w:hAnsi="Times New Roman"/>
          <w:b/>
          <w:bCs/>
          <w:iCs/>
          <w:sz w:val="24"/>
          <w:szCs w:val="24"/>
          <w:lang w:eastAsia="bg-BG"/>
        </w:rPr>
        <w:t xml:space="preserve"> </w:t>
      </w:r>
      <w:r w:rsidR="00AF05D7" w:rsidRPr="00AF05D7">
        <w:rPr>
          <w:rFonts w:ascii="Times New Roman" w:hAnsi="Times New Roman"/>
          <w:sz w:val="24"/>
          <w:szCs w:val="24"/>
          <w:lang w:eastAsia="bg-BG"/>
        </w:rPr>
        <w:t>По Направление 1 се подпомага осъществяването на нови културни проекти, в това число и случаите на издания на дългогодишни проекти, които не са реализирани в Община Бургас до настоящия момент.</w:t>
      </w:r>
    </w:p>
    <w:p w:rsidR="0049500D" w:rsidRPr="008E3827" w:rsidRDefault="0049500D"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49500D">
        <w:rPr>
          <w:rFonts w:ascii="Times New Roman" w:hAnsi="Times New Roman"/>
          <w:sz w:val="24"/>
          <w:szCs w:val="24"/>
          <w:lang w:eastAsia="bg-BG"/>
        </w:rPr>
        <w:t xml:space="preserve">(2) </w:t>
      </w:r>
      <w:r w:rsidRPr="0049500D">
        <w:rPr>
          <w:rFonts w:ascii="Times New Roman" w:hAnsi="Times New Roman"/>
          <w:bCs/>
          <w:iCs/>
          <w:sz w:val="24"/>
          <w:szCs w:val="24"/>
          <w:lang w:val="en-US" w:eastAsia="bg-BG"/>
        </w:rPr>
        <w:t>(</w:t>
      </w:r>
      <w:r>
        <w:rPr>
          <w:rFonts w:ascii="Times New Roman" w:hAnsi="Times New Roman"/>
          <w:bCs/>
          <w:iCs/>
          <w:sz w:val="24"/>
          <w:szCs w:val="24"/>
          <w:lang w:eastAsia="bg-BG"/>
        </w:rPr>
        <w:t>нова,</w:t>
      </w:r>
      <w:r w:rsidRPr="0049500D">
        <w:rPr>
          <w:rFonts w:ascii="Times New Roman" w:hAnsi="Times New Roman"/>
          <w:bCs/>
          <w:iCs/>
          <w:sz w:val="24"/>
          <w:szCs w:val="24"/>
          <w:lang w:eastAsia="bg-BG"/>
        </w:rPr>
        <w:t xml:space="preserve"> Протокол №41/14.09.2022 г.</w:t>
      </w:r>
      <w:r w:rsidRPr="0049500D">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49500D">
        <w:rPr>
          <w:rFonts w:ascii="Times New Roman" w:hAnsi="Times New Roman"/>
          <w:sz w:val="24"/>
          <w:szCs w:val="24"/>
          <w:lang w:eastAsia="bg-BG"/>
        </w:rPr>
        <w:t>Финансирането по Направление 1 може да бъде в размер до 10 000 лева.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33.</w:t>
      </w:r>
      <w:r w:rsidRPr="008E3827">
        <w:rPr>
          <w:rFonts w:ascii="Times New Roman" w:hAnsi="Times New Roman"/>
          <w:sz w:val="24"/>
          <w:szCs w:val="24"/>
          <w:lang w:eastAsia="bg-BG"/>
        </w:rPr>
        <w:t xml:space="preserve"> Наред със задължително изискуемите документи за кандидатстване посочени в чл. 21, ал. 4, т. 2, по това направление се представя и допълнителна информация по проекта, за която не е предвидено място във Формуляра за кандидатстване в т.ч. писма за подкрепа от партньорски организации или специалисти в областта на изкуствата и културата.</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34.</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 Оценяването</w:t>
      </w:r>
      <w:r w:rsidRPr="008E3827">
        <w:rPr>
          <w:rFonts w:ascii="Times New Roman" w:eastAsia="Times New Roman" w:hAnsi="Times New Roman"/>
          <w:sz w:val="24"/>
          <w:szCs w:val="24"/>
          <w:lang w:eastAsia="bg-BG"/>
        </w:rPr>
        <w:t xml:space="preserve">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следните критерии:</w:t>
      </w:r>
    </w:p>
    <w:p w:rsidR="006922A5" w:rsidRPr="008E3827" w:rsidRDefault="006922A5" w:rsidP="006922A5">
      <w:pPr>
        <w:widowControl w:val="0"/>
        <w:tabs>
          <w:tab w:val="left" w:pos="142"/>
        </w:tabs>
        <w:overflowPunct w:val="0"/>
        <w:autoSpaceDE w:val="0"/>
        <w:autoSpaceDN w:val="0"/>
        <w:adjustRightInd w:val="0"/>
        <w:spacing w:after="0" w:line="240" w:lineRule="auto"/>
        <w:textAlignment w:val="baseline"/>
        <w:rPr>
          <w:rFonts w:ascii="Times New Roman" w:eastAsia="Times New Roman" w:hAnsi="Times New Roman"/>
          <w:sz w:val="24"/>
          <w:szCs w:val="24"/>
          <w:lang w:eastAsia="bg-BG"/>
        </w:rPr>
      </w:pPr>
    </w:p>
    <w:tbl>
      <w:tblPr>
        <w:tblW w:w="8714" w:type="dxa"/>
        <w:tblInd w:w="137" w:type="dxa"/>
        <w:tblLayout w:type="fixed"/>
        <w:tblCellMar>
          <w:left w:w="70" w:type="dxa"/>
          <w:right w:w="70" w:type="dxa"/>
        </w:tblCellMar>
        <w:tblLook w:val="04A0" w:firstRow="1" w:lastRow="0" w:firstColumn="1" w:lastColumn="0" w:noHBand="0" w:noVBand="1"/>
      </w:tblPr>
      <w:tblGrid>
        <w:gridCol w:w="649"/>
        <w:gridCol w:w="6372"/>
        <w:gridCol w:w="1693"/>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sz w:val="24"/>
                <w:szCs w:val="24"/>
                <w:lang w:eastAsia="bg-BG"/>
              </w:rPr>
            </w:pPr>
          </w:p>
        </w:tc>
        <w:tc>
          <w:tcPr>
            <w:tcW w:w="63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693"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b/>
                <w:sz w:val="24"/>
                <w:szCs w:val="24"/>
                <w:lang w:eastAsia="bg-BG"/>
              </w:rPr>
            </w:pP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693"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Постижимост на поставените цели</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Индикатори за устойчивост и възможности за мултиплициране</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5.</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Развиване на нови пространства за култура</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6.</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7.</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Значимост за местната общност</w:t>
            </w:r>
            <w:r w:rsidRPr="008E3827">
              <w:rPr>
                <w:rFonts w:ascii="Times New Roman" w:eastAsia="Times New Roman" w:hAnsi="Times New Roman"/>
                <w:i/>
                <w:sz w:val="24"/>
                <w:szCs w:val="24"/>
                <w:lang w:eastAsia="bg-BG"/>
              </w:rPr>
              <w:tab/>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b/>
                <w:sz w:val="24"/>
                <w:szCs w:val="24"/>
                <w:lang w:eastAsia="bg-BG"/>
              </w:rPr>
            </w:pP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8.</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Оригинална творческа концепция</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lastRenderedPageBreak/>
              <w:t>9.</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Художествена стойност</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10.</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Иновативност</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bl>
    <w:p w:rsidR="006922A5" w:rsidRPr="008E3827" w:rsidRDefault="006922A5" w:rsidP="006922A5">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 Максималният</w:t>
      </w:r>
      <w:r w:rsidRPr="008E3827">
        <w:rPr>
          <w:rFonts w:ascii="Times New Roman" w:eastAsia="Times New Roman" w:hAnsi="Times New Roman"/>
          <w:sz w:val="24"/>
          <w:szCs w:val="24"/>
          <w:lang w:eastAsia="bg-BG"/>
        </w:rPr>
        <w:t xml:space="preserve">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5 точки по критериите от 1 до 6, от 1 до 10 точки по критерий 7 и от 1 до 20 точки по критерий от 8 до 10. Проекти с по-малко от 50 точки не се финансират.</w:t>
      </w:r>
    </w:p>
    <w:p w:rsidR="006922A5" w:rsidRPr="008E3827" w:rsidRDefault="006922A5" w:rsidP="006922A5">
      <w:pPr>
        <w:widowControl w:val="0"/>
        <w:autoSpaceDE w:val="0"/>
        <w:autoSpaceDN w:val="0"/>
        <w:adjustRightInd w:val="0"/>
        <w:spacing w:after="0" w:line="240" w:lineRule="auto"/>
        <w:contextualSpacing/>
        <w:rPr>
          <w:rFonts w:ascii="Times New Roman" w:hAnsi="Times New Roman"/>
          <w:b/>
          <w:sz w:val="24"/>
          <w:szCs w:val="24"/>
          <w:lang w:val="en-US" w:eastAsia="bg-BG"/>
        </w:rPr>
      </w:pP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val="en-US" w:eastAsia="bg-BG"/>
        </w:rPr>
        <w:t xml:space="preserve">НАПРАВЛЕНИЕ </w:t>
      </w:r>
      <w:r w:rsidRPr="008E3827">
        <w:rPr>
          <w:rFonts w:ascii="Times New Roman" w:hAnsi="Times New Roman"/>
          <w:b/>
          <w:sz w:val="24"/>
          <w:szCs w:val="24"/>
          <w:lang w:eastAsia="bg-BG"/>
        </w:rPr>
        <w:t xml:space="preserve">2 </w:t>
      </w: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t>„ТРАДИЦИОННИ И УТВЪРДЕНИ ФЕСТИВАЛИ, КОНКУРСИ, КОНЦЕРТИ И ДРУГИ СЪБИТИЯ ОТ КУЛТУРНИЯ КАЛЕНДАР НА ОБЩИНА БУРГАС“</w:t>
      </w:r>
    </w:p>
    <w:p w:rsidR="006922A5" w:rsidRPr="008E3827" w:rsidRDefault="006922A5" w:rsidP="006922A5">
      <w:pPr>
        <w:widowControl w:val="0"/>
        <w:autoSpaceDE w:val="0"/>
        <w:autoSpaceDN w:val="0"/>
        <w:adjustRightInd w:val="0"/>
        <w:spacing w:after="0" w:line="240" w:lineRule="auto"/>
        <w:contextualSpacing/>
        <w:rPr>
          <w:rFonts w:ascii="Times New Roman" w:eastAsia="Times New Roman" w:hAnsi="Times New Roman"/>
          <w:sz w:val="24"/>
          <w:szCs w:val="24"/>
          <w:lang w:eastAsia="bg-BG"/>
        </w:rPr>
      </w:pPr>
    </w:p>
    <w:p w:rsidR="006922A5" w:rsidRPr="009A3A69"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Чл. 35.</w:t>
      </w:r>
      <w:r w:rsidRPr="008E3827">
        <w:rPr>
          <w:rFonts w:ascii="Times New Roman" w:eastAsia="Times New Roman" w:hAnsi="Times New Roman"/>
          <w:b/>
          <w:sz w:val="24"/>
          <w:szCs w:val="24"/>
          <w:lang w:eastAsia="bg-BG"/>
        </w:rPr>
        <w:t xml:space="preserve"> </w:t>
      </w:r>
      <w:r w:rsidRPr="009A3A69">
        <w:rPr>
          <w:rFonts w:ascii="Times New Roman" w:hAnsi="Times New Roman"/>
          <w:sz w:val="24"/>
          <w:szCs w:val="24"/>
          <w:lang w:eastAsia="bg-BG"/>
        </w:rPr>
        <w:t xml:space="preserve">(1)  По </w:t>
      </w:r>
      <w:proofErr w:type="spellStart"/>
      <w:r w:rsidRPr="009A3A69">
        <w:rPr>
          <w:rFonts w:ascii="Times New Roman" w:hAnsi="Times New Roman"/>
          <w:sz w:val="24"/>
          <w:szCs w:val="24"/>
          <w:lang w:val="en-US" w:eastAsia="bg-BG"/>
        </w:rPr>
        <w:t>Направление</w:t>
      </w:r>
      <w:proofErr w:type="spellEnd"/>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2 „Традиционни и утвърдени фестивали, конкурси, концерти и други събития от културния календар на Община Бургас“ се финансират събития, които са били одобрени през годините за изпълнение от Общински съвет – Бургас, като част от програма „Култура“ на Община Бургас или такива, утвърдили се в културния календар през годините, добили популярност сред гражданите на Бургас, показали устойчивост и творческа жизненост и са били многократно реализирани.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9A3A69">
        <w:rPr>
          <w:rFonts w:ascii="Times New Roman" w:hAnsi="Times New Roman"/>
          <w:sz w:val="24"/>
          <w:szCs w:val="24"/>
          <w:lang w:eastAsia="bg-BG"/>
        </w:rPr>
        <w:t>(2) Традиционни и утвърдени фестивали, конкурси, концерти и други събития от културния кал</w:t>
      </w:r>
      <w:r w:rsidRPr="008E3827">
        <w:rPr>
          <w:rFonts w:ascii="Times New Roman" w:hAnsi="Times New Roman"/>
          <w:sz w:val="24"/>
          <w:szCs w:val="24"/>
          <w:lang w:eastAsia="bg-BG"/>
        </w:rPr>
        <w:t>ендар на Община Бургас са събития, реализирани с финансовата и/или логистичната подкрепа на Община Бургас и имат не по-малко от три издания на територията на общината.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 xml:space="preserve">Чл. 36. </w:t>
      </w:r>
      <w:r w:rsidRPr="008E3827">
        <w:rPr>
          <w:rFonts w:ascii="Times New Roman" w:hAnsi="Times New Roman"/>
          <w:sz w:val="24"/>
          <w:szCs w:val="24"/>
          <w:lang w:eastAsia="bg-BG"/>
        </w:rPr>
        <w:t xml:space="preserve">Кандидатите по Направление 2, подават проектно предложение само на Сесия 3, през съответната календарна година по електронен път,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 xml:space="preserve">, при спазване на сроковете по чл. 20, ал.1, т.3.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37.</w:t>
      </w:r>
      <w:r w:rsidRPr="008E3827">
        <w:rPr>
          <w:rFonts w:ascii="Times New Roman" w:eastAsia="Times New Roman" w:hAnsi="Times New Roman"/>
          <w:sz w:val="24"/>
          <w:szCs w:val="24"/>
          <w:lang w:eastAsia="bg-BG"/>
        </w:rPr>
        <w:t xml:space="preserve"> Наред със задължително изискуемите документи за кандидатстване посочени в чл. 21, ал. 4, т. 2, по това направление се представя и к</w:t>
      </w:r>
      <w:r w:rsidRPr="008E3827">
        <w:rPr>
          <w:rFonts w:ascii="Times New Roman" w:hAnsi="Times New Roman"/>
          <w:sz w:val="24"/>
          <w:szCs w:val="24"/>
          <w:lang w:eastAsia="bg-BG"/>
        </w:rPr>
        <w:t>онцепция за реализирането на събитието през следващата година, като предимство ще е включването на елементи надграждащи предишни негови издания.</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38.</w:t>
      </w:r>
      <w:r w:rsidRPr="008E3827">
        <w:rPr>
          <w:rFonts w:ascii="Times New Roman" w:eastAsia="Times New Roman" w:hAnsi="Times New Roman"/>
          <w:sz w:val="24"/>
          <w:szCs w:val="24"/>
          <w:lang w:eastAsia="bg-BG"/>
        </w:rPr>
        <w:t xml:space="preserve"> Кандидатстващите по Направление 2 могат да представят пред Комисията за оценка само предложения свързани с реализирането на традиционните за програма „Култура“ събития.</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sz w:val="24"/>
          <w:szCs w:val="24"/>
          <w:lang w:eastAsia="bg-BG"/>
        </w:rPr>
      </w:pPr>
      <w:r w:rsidRPr="008E3827">
        <w:rPr>
          <w:rFonts w:ascii="Times New Roman" w:hAnsi="Times New Roman"/>
          <w:b/>
          <w:sz w:val="24"/>
          <w:szCs w:val="24"/>
          <w:lang w:eastAsia="bg-BG"/>
        </w:rPr>
        <w:t>Чл. 39.</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 Оценяването</w:t>
      </w:r>
      <w:r w:rsidRPr="008E3827">
        <w:rPr>
          <w:rFonts w:ascii="Times New Roman" w:eastAsia="Times New Roman" w:hAnsi="Times New Roman"/>
          <w:sz w:val="24"/>
          <w:szCs w:val="24"/>
          <w:lang w:eastAsia="bg-BG"/>
        </w:rPr>
        <w:t xml:space="preserve">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следните критерии:</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textAlignment w:val="baseline"/>
        <w:rPr>
          <w:rFonts w:ascii="Times New Roman" w:eastAsia="Times New Roman" w:hAnsi="Times New Roman"/>
          <w:sz w:val="24"/>
          <w:szCs w:val="24"/>
          <w:lang w:eastAsia="bg-BG"/>
        </w:rPr>
      </w:pPr>
    </w:p>
    <w:tbl>
      <w:tblPr>
        <w:tblW w:w="9153" w:type="dxa"/>
        <w:tblInd w:w="137" w:type="dxa"/>
        <w:tblLayout w:type="fixed"/>
        <w:tblCellMar>
          <w:left w:w="70" w:type="dxa"/>
          <w:right w:w="70" w:type="dxa"/>
        </w:tblCellMar>
        <w:tblLook w:val="04A0" w:firstRow="1" w:lastRow="0" w:firstColumn="1" w:lastColumn="0" w:noHBand="0" w:noVBand="1"/>
      </w:tblPr>
      <w:tblGrid>
        <w:gridCol w:w="649"/>
        <w:gridCol w:w="6804"/>
        <w:gridCol w:w="1700"/>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700"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b/>
                <w:sz w:val="24"/>
                <w:szCs w:val="24"/>
                <w:lang w:eastAsia="bg-BG"/>
              </w:rPr>
            </w:pP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700"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30</w:t>
            </w:r>
          </w:p>
        </w:tc>
      </w:tr>
      <w:tr w:rsidR="006922A5" w:rsidRPr="008E3827" w:rsidTr="009A3A69">
        <w:trPr>
          <w:trHeight w:val="2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804"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sz w:val="24"/>
                <w:szCs w:val="24"/>
                <w:lang w:eastAsia="bg-BG"/>
              </w:rPr>
            </w:pPr>
          </w:p>
        </w:tc>
      </w:tr>
      <w:tr w:rsidR="006922A5" w:rsidRPr="008E3827" w:rsidTr="009A3A69">
        <w:trPr>
          <w:trHeight w:val="193"/>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Творческа концепция, за съответната календарна година, елементи на надграждане</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50</w:t>
            </w:r>
          </w:p>
        </w:tc>
      </w:tr>
    </w:tbl>
    <w:p w:rsidR="006922A5" w:rsidRPr="008E3827" w:rsidRDefault="006922A5" w:rsidP="006922A5">
      <w:pPr>
        <w:spacing w:after="0" w:line="240" w:lineRule="auto"/>
        <w:ind w:firstLine="567"/>
        <w:jc w:val="both"/>
        <w:rPr>
          <w:rFonts w:ascii="Times New Roman" w:eastAsia="Times New Roman" w:hAnsi="Times New Roman"/>
          <w:b/>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 xml:space="preserve">Максималният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30 точки по критерий 1, от 1 до 10 точки по критерии 2 и 3 и от 1 до 50 точки по критерий 4.</w:t>
      </w:r>
    </w:p>
    <w:p w:rsidR="006922A5" w:rsidRPr="008E3827" w:rsidRDefault="006922A5" w:rsidP="006922A5">
      <w:pPr>
        <w:widowControl w:val="0"/>
        <w:autoSpaceDE w:val="0"/>
        <w:autoSpaceDN w:val="0"/>
        <w:adjustRightInd w:val="0"/>
        <w:spacing w:after="0" w:line="240" w:lineRule="auto"/>
        <w:contextualSpacing/>
        <w:jc w:val="both"/>
        <w:rPr>
          <w:rFonts w:ascii="Times New Roman" w:hAnsi="Times New Roman"/>
          <w:b/>
          <w:sz w:val="24"/>
          <w:szCs w:val="24"/>
          <w:lang w:eastAsia="bg-BG"/>
        </w:rPr>
      </w:pP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lastRenderedPageBreak/>
        <w:t>НАПРАВЛЕНИЕ 3</w:t>
      </w: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„ПОДПОМАГАНЕ МУЛТИПЛИЦИРАНЕТО НА ПРОЕКТИ ФИНАНСИРАНИ ПО ТОЗИ ПРАВИЛНИК И ВЕЧЕ ПРЕДСТАВЕНИ ПРЕД ПУБЛИКА“</w:t>
      </w:r>
    </w:p>
    <w:p w:rsidR="006922A5" w:rsidRPr="008E3827" w:rsidRDefault="006922A5" w:rsidP="006922A5">
      <w:pPr>
        <w:spacing w:after="0" w:line="240" w:lineRule="auto"/>
        <w:ind w:firstLine="567"/>
        <w:jc w:val="center"/>
        <w:rPr>
          <w:rFonts w:ascii="Times New Roman" w:eastAsia="Times New Roman" w:hAnsi="Times New Roman"/>
          <w:sz w:val="24"/>
          <w:szCs w:val="24"/>
          <w:lang w:val="en-US" w:eastAsia="bg-BG"/>
        </w:rPr>
      </w:pP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 xml:space="preserve">Чл. 40. </w:t>
      </w:r>
      <w:r w:rsidRPr="008E3827">
        <w:rPr>
          <w:rFonts w:ascii="Times New Roman" w:hAnsi="Times New Roman"/>
          <w:sz w:val="24"/>
          <w:szCs w:val="24"/>
          <w:lang w:eastAsia="bg-BG"/>
        </w:rPr>
        <w:t xml:space="preserve">По </w:t>
      </w:r>
      <w:proofErr w:type="spellStart"/>
      <w:r w:rsidRPr="008E3827">
        <w:rPr>
          <w:rFonts w:ascii="Times New Roman" w:hAnsi="Times New Roman"/>
          <w:sz w:val="24"/>
          <w:szCs w:val="24"/>
          <w:lang w:val="en-US" w:eastAsia="bg-BG"/>
        </w:rPr>
        <w:t>Направление</w:t>
      </w:r>
      <w:proofErr w:type="spellEnd"/>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3 се подпомага мултиплицирането на вече финансирани от фонда в предходни години проекти, които са представени пред публика.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41. </w:t>
      </w:r>
      <w:r w:rsidRPr="008E3827">
        <w:rPr>
          <w:rFonts w:ascii="Times New Roman" w:hAnsi="Times New Roman"/>
          <w:sz w:val="24"/>
          <w:szCs w:val="24"/>
          <w:lang w:eastAsia="bg-BG"/>
        </w:rPr>
        <w:t xml:space="preserve">Кандидатите по Направление 3, подават проектно предложение само на Сесия 3, през съответната календарна година по електронен път,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 при спазване на сроковете по чл. 20, ал.1, т.3.</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42. </w:t>
      </w:r>
      <w:r w:rsidRPr="008E3827">
        <w:rPr>
          <w:rFonts w:ascii="Times New Roman" w:hAnsi="Times New Roman"/>
          <w:sz w:val="24"/>
          <w:szCs w:val="24"/>
          <w:lang w:eastAsia="bg-BG"/>
        </w:rPr>
        <w:t xml:space="preserve">Наред със задължително изискуемите документи за кандидатстване, посочени в чл. 21, ал. 4, т. 2, по това направление се представя и концепция за реализирането на събитието през съответната година.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Cs/>
          <w:sz w:val="24"/>
          <w:szCs w:val="24"/>
          <w:lang w:eastAsia="bg-BG"/>
        </w:rPr>
      </w:pPr>
      <w:r w:rsidRPr="008E3827">
        <w:rPr>
          <w:rFonts w:ascii="Times New Roman" w:hAnsi="Times New Roman"/>
          <w:b/>
          <w:bCs/>
          <w:sz w:val="24"/>
          <w:szCs w:val="24"/>
          <w:lang w:eastAsia="bg-BG"/>
        </w:rPr>
        <w:t xml:space="preserve">Чл. 43. (1) </w:t>
      </w:r>
      <w:r w:rsidRPr="008E3827">
        <w:rPr>
          <w:rFonts w:ascii="Times New Roman" w:hAnsi="Times New Roman"/>
          <w:bCs/>
          <w:sz w:val="24"/>
          <w:szCs w:val="24"/>
          <w:lang w:eastAsia="bg-BG"/>
        </w:rPr>
        <w:t xml:space="preserve">Оценяването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hAnsi="Times New Roman"/>
          <w:bCs/>
          <w:sz w:val="24"/>
          <w:szCs w:val="24"/>
          <w:lang w:eastAsia="bg-BG"/>
        </w:rPr>
        <w:t xml:space="preserve"> по следните критерии:</w:t>
      </w:r>
    </w:p>
    <w:p w:rsidR="006922A5" w:rsidRPr="008E3827" w:rsidRDefault="006922A5" w:rsidP="006922A5">
      <w:pPr>
        <w:widowControl w:val="0"/>
        <w:autoSpaceDE w:val="0"/>
        <w:autoSpaceDN w:val="0"/>
        <w:adjustRightInd w:val="0"/>
        <w:spacing w:after="0" w:line="240" w:lineRule="auto"/>
        <w:contextualSpacing/>
        <w:jc w:val="both"/>
        <w:rPr>
          <w:rFonts w:ascii="Times New Roman" w:hAnsi="Times New Roman"/>
          <w:b/>
          <w:sz w:val="24"/>
          <w:szCs w:val="24"/>
          <w:lang w:eastAsia="bg-BG"/>
        </w:rPr>
      </w:pPr>
    </w:p>
    <w:tbl>
      <w:tblPr>
        <w:tblW w:w="9012" w:type="dxa"/>
        <w:tblInd w:w="55" w:type="dxa"/>
        <w:tblLayout w:type="fixed"/>
        <w:tblCellMar>
          <w:left w:w="70" w:type="dxa"/>
          <w:right w:w="70" w:type="dxa"/>
        </w:tblCellMar>
        <w:tblLook w:val="04A0" w:firstRow="1" w:lastRow="0" w:firstColumn="1" w:lastColumn="0" w:noHBand="0" w:noVBand="1"/>
      </w:tblPr>
      <w:tblGrid>
        <w:gridCol w:w="649"/>
        <w:gridCol w:w="6662"/>
        <w:gridCol w:w="1701"/>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b/>
                <w:sz w:val="24"/>
                <w:szCs w:val="24"/>
                <w:lang w:eastAsia="bg-BG"/>
              </w:rPr>
            </w:pP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701"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2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Концепция за привличане на нови  публики</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sz w:val="24"/>
                <w:szCs w:val="24"/>
                <w:lang w:eastAsia="bg-BG"/>
              </w:rPr>
            </w:pPr>
          </w:p>
        </w:tc>
      </w:tr>
      <w:tr w:rsidR="006922A5" w:rsidRPr="008E3827" w:rsidTr="009A3A69">
        <w:trPr>
          <w:trHeight w:val="193"/>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5.</w:t>
            </w: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Творческа концепция и елементи на надграждане</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193"/>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Възможности за приобщаване към културната програма на Община Бургас</w:t>
            </w:r>
          </w:p>
        </w:tc>
        <w:tc>
          <w:tcPr>
            <w:tcW w:w="1701" w:type="dxa"/>
            <w:tcBorders>
              <w:top w:val="single" w:sz="4" w:space="0" w:color="auto"/>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bl>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b/>
          <w:bCs/>
          <w:sz w:val="24"/>
          <w:szCs w:val="24"/>
          <w:lang w:eastAsia="bg-BG"/>
        </w:rPr>
      </w:pP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9A3A69">
        <w:rPr>
          <w:rFonts w:ascii="Times New Roman" w:eastAsia="Times New Roman" w:hAnsi="Times New Roman"/>
          <w:bCs/>
          <w:sz w:val="24"/>
          <w:szCs w:val="24"/>
          <w:lang w:eastAsia="bg-BG"/>
        </w:rPr>
        <w:t xml:space="preserve">(2) </w:t>
      </w:r>
      <w:r w:rsidRPr="009A3A69">
        <w:rPr>
          <w:rFonts w:ascii="Times New Roman" w:eastAsia="Times New Roman" w:hAnsi="Times New Roman"/>
          <w:sz w:val="24"/>
          <w:szCs w:val="24"/>
          <w:lang w:eastAsia="bg-BG"/>
        </w:rPr>
        <w:t>Максималният</w:t>
      </w:r>
      <w:r w:rsidRPr="008E3827">
        <w:rPr>
          <w:rFonts w:ascii="Times New Roman" w:eastAsia="Times New Roman" w:hAnsi="Times New Roman"/>
          <w:sz w:val="24"/>
          <w:szCs w:val="24"/>
          <w:lang w:eastAsia="bg-BG"/>
        </w:rPr>
        <w:t xml:space="preserve">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20 точки по критерий 1, 2,5 и 6  и 1 до 10 точки по критерий 3 и 4. Проекти събрали по-малко от 50 точки не се финансират.</w:t>
      </w:r>
    </w:p>
    <w:p w:rsidR="006922A5" w:rsidRPr="008E3827" w:rsidRDefault="006922A5" w:rsidP="006922A5">
      <w:pPr>
        <w:spacing w:after="0" w:line="240" w:lineRule="auto"/>
        <w:ind w:firstLine="567"/>
        <w:jc w:val="both"/>
        <w:rPr>
          <w:rFonts w:ascii="Times New Roman" w:hAnsi="Times New Roman"/>
          <w:b/>
          <w:sz w:val="24"/>
          <w:szCs w:val="24"/>
          <w:lang w:eastAsia="bg-BG"/>
        </w:rPr>
      </w:pP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4</w:t>
      </w: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„ПРОИЗВЕДЕНИЯ НА БУРГАСКИ ПИСАТЕЛИ, ПОЕТИ И НА АВТОРИ ОТ ОБЛАСТ ИСТОРИЯ, КУЛТУРОЛОГИЯ ( ИЛИ КУЛТУРА) И КРАЕЗНАНИЕ - ИЗКУСТВОВЕДСКИ, ИСТОРИЧЕСКИ, КРАЕВЕДСКИ (ЗАСЯГАЩИ БУРГАС), КАКТО И ЮБИЛЕЙНИ (НА ИНСТИТУЦИИ И ЗНАЧИМИ ЗА БУРГАС ЛИЧНОСТИ) ХУДОЖЕСТВЕНИ ПРОИЗВЕДЕНИЯ“</w:t>
      </w: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44.</w:t>
      </w:r>
      <w:r w:rsidRPr="008E3827">
        <w:rPr>
          <w:rFonts w:ascii="Times New Roman" w:hAnsi="Times New Roman"/>
          <w:sz w:val="24"/>
          <w:szCs w:val="24"/>
        </w:rPr>
        <w:t xml:space="preserve"> </w:t>
      </w:r>
      <w:r w:rsidRPr="009A3A69">
        <w:rPr>
          <w:rFonts w:ascii="Times New Roman" w:hAnsi="Times New Roman"/>
          <w:sz w:val="24"/>
          <w:szCs w:val="24"/>
        </w:rPr>
        <w:t>(1) По Направление 4 се финансира издаването на книги на бургаски автори в следните области:</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1. Художествена литература – стихосбирка, сборник разкази, роман, драматургия, художествени книги за деца.</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2. </w:t>
      </w:r>
      <w:r w:rsidRPr="009A3A69">
        <w:rPr>
          <w:rFonts w:ascii="Times New Roman" w:hAnsi="Times New Roman"/>
          <w:bCs/>
          <w:sz w:val="24"/>
          <w:szCs w:val="24"/>
        </w:rPr>
        <w:t>Литературознание – литературна история, литературоведско изследване, монография.</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3. История, културология (или култура) и краезнание – изкуствоведски изследвания, историческо изследване, </w:t>
      </w:r>
      <w:proofErr w:type="spellStart"/>
      <w:r w:rsidRPr="009A3A69">
        <w:rPr>
          <w:rFonts w:ascii="Times New Roman" w:hAnsi="Times New Roman"/>
          <w:sz w:val="24"/>
          <w:szCs w:val="24"/>
        </w:rPr>
        <w:t>краеведско</w:t>
      </w:r>
      <w:proofErr w:type="spellEnd"/>
      <w:r w:rsidRPr="009A3A69">
        <w:rPr>
          <w:rFonts w:ascii="Times New Roman" w:hAnsi="Times New Roman"/>
          <w:sz w:val="24"/>
          <w:szCs w:val="24"/>
        </w:rPr>
        <w:t xml:space="preserve"> изследване (изследвания, засягащи Бургас), юбилейни издания на бургаски институции с дългогодишна традиция, както и личности с принос за културния облик на града.</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lastRenderedPageBreak/>
        <w:t>(2) По Направление 4 се финансират представителни издания на Община Бургас за литература и изкуство.</w:t>
      </w:r>
    </w:p>
    <w:p w:rsidR="00294CF3" w:rsidRDefault="006922A5" w:rsidP="00294CF3">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(3) </w:t>
      </w:r>
      <w:r w:rsidR="00294CF3" w:rsidRPr="00294CF3">
        <w:rPr>
          <w:rFonts w:ascii="Times New Roman" w:hAnsi="Times New Roman"/>
          <w:bCs/>
          <w:iCs/>
          <w:sz w:val="24"/>
          <w:szCs w:val="24"/>
          <w:lang w:val="en-US"/>
        </w:rPr>
        <w:t>(</w:t>
      </w:r>
      <w:r w:rsidR="00294CF3" w:rsidRPr="00294CF3">
        <w:rPr>
          <w:rFonts w:ascii="Times New Roman" w:hAnsi="Times New Roman"/>
          <w:bCs/>
          <w:iCs/>
          <w:sz w:val="24"/>
          <w:szCs w:val="24"/>
        </w:rPr>
        <w:t>изм. Протокол №41/14.09.2022 г.</w:t>
      </w:r>
      <w:r w:rsidR="00294CF3" w:rsidRPr="00294CF3">
        <w:rPr>
          <w:rFonts w:ascii="Times New Roman" w:hAnsi="Times New Roman"/>
          <w:bCs/>
          <w:iCs/>
          <w:sz w:val="24"/>
          <w:szCs w:val="24"/>
          <w:lang w:val="en-US"/>
        </w:rPr>
        <w:t>)</w:t>
      </w:r>
      <w:r w:rsidR="00294CF3">
        <w:rPr>
          <w:rFonts w:ascii="Times New Roman" w:hAnsi="Times New Roman"/>
          <w:bCs/>
          <w:iCs/>
          <w:sz w:val="24"/>
          <w:szCs w:val="24"/>
        </w:rPr>
        <w:t xml:space="preserve"> </w:t>
      </w:r>
      <w:r w:rsidR="00294CF3" w:rsidRPr="00294CF3">
        <w:rPr>
          <w:rFonts w:ascii="Times New Roman" w:hAnsi="Times New Roman"/>
          <w:sz w:val="24"/>
          <w:szCs w:val="24"/>
        </w:rPr>
        <w:t>Финансирането по Направление 4 може да бъде в размер до 2400 лева.</w:t>
      </w:r>
    </w:p>
    <w:p w:rsidR="006922A5" w:rsidRPr="008E3827" w:rsidRDefault="006922A5" w:rsidP="00294CF3">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45.</w:t>
      </w:r>
      <w:r w:rsidRPr="008E3827">
        <w:rPr>
          <w:rFonts w:ascii="Times New Roman" w:hAnsi="Times New Roman"/>
          <w:sz w:val="24"/>
          <w:szCs w:val="24"/>
        </w:rPr>
        <w:t xml:space="preserve"> Кандидатите по Направление 4, подават проектно предложение само на Сесия 1, през съответната календарна година по електронен път, в </w:t>
      </w:r>
      <w:r w:rsidRPr="008E3827">
        <w:rPr>
          <w:rFonts w:ascii="Times New Roman" w:hAnsi="Times New Roman"/>
          <w:bCs/>
          <w:sz w:val="24"/>
          <w:szCs w:val="24"/>
        </w:rPr>
        <w:t>Електронна система на фонд „Култура“</w:t>
      </w:r>
      <w:r w:rsidRPr="008E3827">
        <w:rPr>
          <w:rFonts w:ascii="Times New Roman" w:hAnsi="Times New Roman"/>
          <w:sz w:val="24"/>
          <w:szCs w:val="24"/>
        </w:rPr>
        <w:t>, при спазване на сроковете по чл. 20, ал.1, т.1.</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w:t>
      </w:r>
      <w:r w:rsidRPr="008E3827">
        <w:rPr>
          <w:rFonts w:ascii="Times New Roman" w:hAnsi="Times New Roman"/>
          <w:sz w:val="24"/>
          <w:szCs w:val="24"/>
        </w:rPr>
        <w:t xml:space="preserve"> </w:t>
      </w:r>
      <w:r w:rsidRPr="008E3827">
        <w:rPr>
          <w:rFonts w:ascii="Times New Roman" w:hAnsi="Times New Roman"/>
          <w:b/>
          <w:sz w:val="24"/>
          <w:szCs w:val="24"/>
        </w:rPr>
        <w:t>46</w:t>
      </w:r>
      <w:r w:rsidRPr="008E3827">
        <w:rPr>
          <w:rFonts w:ascii="Times New Roman" w:hAnsi="Times New Roman"/>
          <w:sz w:val="24"/>
          <w:szCs w:val="24"/>
        </w:rPr>
        <w:t>. Наред със задължително изискуемите документи за кандидатстване, посочени в чл. 21, ал. 4, т. 2, по това направление се представят 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 xml:space="preserve">1. </w:t>
      </w:r>
      <w:r w:rsidR="007A3FA1" w:rsidRPr="007A3FA1">
        <w:rPr>
          <w:rFonts w:ascii="Times New Roman" w:hAnsi="Times New Roman"/>
          <w:bCs/>
          <w:iCs/>
          <w:sz w:val="24"/>
          <w:szCs w:val="24"/>
          <w:lang w:val="en-US"/>
        </w:rPr>
        <w:t>(</w:t>
      </w:r>
      <w:proofErr w:type="gramStart"/>
      <w:r w:rsidR="007A3FA1" w:rsidRPr="007A3FA1">
        <w:rPr>
          <w:rFonts w:ascii="Times New Roman" w:hAnsi="Times New Roman"/>
          <w:bCs/>
          <w:iCs/>
          <w:sz w:val="24"/>
          <w:szCs w:val="24"/>
        </w:rPr>
        <w:t>изм</w:t>
      </w:r>
      <w:proofErr w:type="gramEnd"/>
      <w:r w:rsidR="007A3FA1" w:rsidRPr="007A3FA1">
        <w:rPr>
          <w:rFonts w:ascii="Times New Roman" w:hAnsi="Times New Roman"/>
          <w:bCs/>
          <w:iCs/>
          <w:sz w:val="24"/>
          <w:szCs w:val="24"/>
        </w:rPr>
        <w:t>. Протокол №33/22.02.2022 г.</w:t>
      </w:r>
      <w:r w:rsidR="007A3FA1" w:rsidRPr="007A3FA1">
        <w:rPr>
          <w:rFonts w:ascii="Times New Roman" w:hAnsi="Times New Roman"/>
          <w:bCs/>
          <w:iCs/>
          <w:sz w:val="24"/>
          <w:szCs w:val="24"/>
          <w:lang w:val="en-US"/>
        </w:rPr>
        <w:t>)</w:t>
      </w:r>
      <w:r w:rsidR="007A3FA1">
        <w:rPr>
          <w:rFonts w:ascii="Times New Roman" w:hAnsi="Times New Roman"/>
          <w:bCs/>
          <w:iCs/>
          <w:sz w:val="24"/>
          <w:szCs w:val="24"/>
        </w:rPr>
        <w:t xml:space="preserve"> </w:t>
      </w:r>
      <w:r w:rsidRPr="008E3827">
        <w:rPr>
          <w:rFonts w:ascii="Times New Roman" w:hAnsi="Times New Roman"/>
          <w:sz w:val="24"/>
          <w:szCs w:val="24"/>
        </w:rPr>
        <w:t xml:space="preserve">Цялостен ръкопис в три екземпляра – напечатан, на хартиен носител, съобразно машинописния стандарт: 30 реда х 60 знака, шрифт </w:t>
      </w:r>
      <w:r w:rsidRPr="008E3827">
        <w:rPr>
          <w:rFonts w:ascii="Times New Roman" w:hAnsi="Times New Roman"/>
          <w:sz w:val="24"/>
          <w:szCs w:val="24"/>
          <w:lang w:val="en-US"/>
        </w:rPr>
        <w:t>Times New Roman</w:t>
      </w:r>
      <w:r w:rsidRPr="008E3827">
        <w:rPr>
          <w:rFonts w:ascii="Times New Roman" w:hAnsi="Times New Roman"/>
          <w:sz w:val="24"/>
          <w:szCs w:val="24"/>
        </w:rPr>
        <w:t xml:space="preserve">, 12 пункта, който да бъде депозиран в Отдел „Култура“ в запечатан плик с посочване на идентификационен номер от </w:t>
      </w:r>
      <w:r w:rsidRPr="008E3827">
        <w:rPr>
          <w:rFonts w:ascii="Times New Roman" w:hAnsi="Times New Roman"/>
          <w:bCs/>
          <w:sz w:val="24"/>
          <w:szCs w:val="24"/>
        </w:rPr>
        <w:t>Електронна система на фонд „Култура“</w:t>
      </w:r>
      <w:r w:rsidR="007A3FA1">
        <w:rPr>
          <w:rFonts w:ascii="Times New Roman" w:hAnsi="Times New Roman"/>
          <w:bCs/>
          <w:sz w:val="24"/>
          <w:szCs w:val="24"/>
        </w:rPr>
        <w:t xml:space="preserve"> </w:t>
      </w:r>
      <w:r w:rsidR="007A3FA1" w:rsidRPr="007A3FA1">
        <w:rPr>
          <w:rFonts w:ascii="Times New Roman" w:eastAsia="Times New Roman" w:hAnsi="Times New Roman" w:cs="Times New Roman"/>
          <w:bCs/>
          <w:sz w:val="24"/>
          <w:szCs w:val="24"/>
          <w:lang w:eastAsia="bg-BG"/>
        </w:rPr>
        <w:t>и регистрационен номер от деловодната система на Община Бургас</w:t>
      </w:r>
      <w:r w:rsidRPr="008E3827">
        <w:rPr>
          <w:rFonts w:ascii="Times New Roman" w:hAnsi="Times New Roman"/>
          <w:bCs/>
          <w:sz w:val="24"/>
          <w:szCs w:val="24"/>
        </w:rPr>
        <w:t>,</w:t>
      </w:r>
      <w:r w:rsidRPr="008E3827">
        <w:rPr>
          <w:rFonts w:ascii="Times New Roman" w:hAnsi="Times New Roman"/>
          <w:sz w:val="24"/>
          <w:szCs w:val="24"/>
        </w:rPr>
        <w:t xml:space="preserve"> за да бъде предоставен на временните членове на КО по направлението. Ръкописът се публикува и в електронен формат на </w:t>
      </w:r>
      <w:r w:rsidRPr="008E3827">
        <w:rPr>
          <w:rFonts w:ascii="Times New Roman" w:hAnsi="Times New Roman"/>
          <w:bCs/>
          <w:sz w:val="24"/>
          <w:szCs w:val="24"/>
        </w:rPr>
        <w:t>Електронната система на фонд „Култура“.</w:t>
      </w:r>
    </w:p>
    <w:p w:rsidR="006922A5" w:rsidRPr="008E3827" w:rsidRDefault="006922A5" w:rsidP="006922A5">
      <w:pPr>
        <w:spacing w:after="0" w:line="240" w:lineRule="auto"/>
        <w:ind w:firstLine="567"/>
        <w:jc w:val="both"/>
        <w:rPr>
          <w:rFonts w:ascii="Times New Roman" w:hAnsi="Times New Roman"/>
          <w:bCs/>
          <w:color w:val="FF0000"/>
          <w:sz w:val="24"/>
          <w:szCs w:val="24"/>
        </w:rPr>
      </w:pPr>
      <w:r w:rsidRPr="008E3827">
        <w:rPr>
          <w:rFonts w:ascii="Times New Roman" w:hAnsi="Times New Roman"/>
          <w:sz w:val="24"/>
          <w:szCs w:val="24"/>
        </w:rPr>
        <w:t xml:space="preserve">2. </w:t>
      </w:r>
      <w:r w:rsidRPr="008E3827">
        <w:rPr>
          <w:rFonts w:ascii="Times New Roman" w:hAnsi="Times New Roman"/>
          <w:bCs/>
          <w:sz w:val="24"/>
          <w:szCs w:val="24"/>
        </w:rPr>
        <w:t>Оферта от издателство, съдържаща техническите параметри и проектна стойност за издаване на книгата, съобразно разпоредбата на чл. 11, ал.3.</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lang w:val="en-US"/>
        </w:rPr>
        <w:t>3</w:t>
      </w:r>
      <w:r w:rsidRPr="008E3827">
        <w:rPr>
          <w:rFonts w:ascii="Times New Roman" w:hAnsi="Times New Roman"/>
          <w:bCs/>
          <w:sz w:val="24"/>
          <w:szCs w:val="24"/>
        </w:rPr>
        <w:t>. Предварителен договор на кандидата с издателство, за издаване на произведението.</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4. Декларация от издателството, че за него не са налице следните обстоятелства:</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а.  не е в ликвидация или в производство по несъстоятелност;</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б. няма финансови задължения към държавата или Община Бургас, установени с влязъл в сила акт на компетентен орган, освен ако компетентният орган е допуснал разсрочване или отсрочване на задълженията;</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в.  не са осъдени с влязла в сила присъда за престъпление против собствеността, освен ако са реабилитирани. (отнася се за лицата, които представляват издателството и за членовете на неговите управителни и надзорни органи съгласно регистъра, в който е вписано, ако има такъв, или документите, удостоверяващи правосубектността му.)</w:t>
      </w:r>
    </w:p>
    <w:p w:rsidR="006922A5"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г. е изпълнило всичките си задължения по предходно сключен договор за финансиране от Община Бургас;</w:t>
      </w:r>
    </w:p>
    <w:p w:rsidR="000D3F7E" w:rsidRPr="000D3F7E" w:rsidRDefault="000D3F7E" w:rsidP="006922A5">
      <w:pPr>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5. </w:t>
      </w:r>
      <w:r w:rsidRPr="000D3F7E">
        <w:rPr>
          <w:rFonts w:ascii="Times New Roman" w:hAnsi="Times New Roman"/>
          <w:bCs/>
          <w:iCs/>
          <w:sz w:val="24"/>
          <w:szCs w:val="24"/>
          <w:lang w:val="en-US"/>
        </w:rPr>
        <w:t>(</w:t>
      </w:r>
      <w:proofErr w:type="gramStart"/>
      <w:r>
        <w:rPr>
          <w:rFonts w:ascii="Times New Roman" w:hAnsi="Times New Roman"/>
          <w:bCs/>
          <w:iCs/>
          <w:sz w:val="24"/>
          <w:szCs w:val="24"/>
        </w:rPr>
        <w:t>нова</w:t>
      </w:r>
      <w:proofErr w:type="gramEnd"/>
      <w:r>
        <w:rPr>
          <w:rFonts w:ascii="Times New Roman" w:hAnsi="Times New Roman"/>
          <w:bCs/>
          <w:iCs/>
          <w:sz w:val="24"/>
          <w:szCs w:val="24"/>
        </w:rPr>
        <w:t>,</w:t>
      </w:r>
      <w:r w:rsidRPr="000D3F7E">
        <w:rPr>
          <w:rFonts w:ascii="Times New Roman" w:hAnsi="Times New Roman"/>
          <w:bCs/>
          <w:iCs/>
          <w:sz w:val="24"/>
          <w:szCs w:val="24"/>
        </w:rPr>
        <w:t xml:space="preserve"> Протокол №41/14.09.2022 г.</w:t>
      </w:r>
      <w:r w:rsidRPr="000D3F7E">
        <w:rPr>
          <w:rFonts w:ascii="Times New Roman" w:hAnsi="Times New Roman"/>
          <w:bCs/>
          <w:iCs/>
          <w:sz w:val="24"/>
          <w:szCs w:val="24"/>
          <w:lang w:val="en-US"/>
        </w:rPr>
        <w:t>)</w:t>
      </w:r>
      <w:r>
        <w:rPr>
          <w:rFonts w:ascii="Times New Roman" w:hAnsi="Times New Roman"/>
          <w:bCs/>
          <w:iCs/>
          <w:sz w:val="24"/>
          <w:szCs w:val="24"/>
        </w:rPr>
        <w:t xml:space="preserve"> </w:t>
      </w:r>
      <w:r w:rsidRPr="000D3F7E">
        <w:rPr>
          <w:rFonts w:ascii="Times New Roman" w:hAnsi="Times New Roman"/>
          <w:bCs/>
          <w:iCs/>
          <w:sz w:val="24"/>
          <w:szCs w:val="24"/>
        </w:rPr>
        <w:t>При издаване на антология съставителят на изданието представя декларации от авторите или техните наследници, с които същите изразяват съгласие техните произведения да бъдат включени в изданието</w:t>
      </w:r>
      <w:r>
        <w:rPr>
          <w:rFonts w:ascii="Times New Roman" w:hAnsi="Times New Roman"/>
          <w:bCs/>
          <w:iCs/>
          <w:sz w:val="24"/>
          <w:szCs w:val="24"/>
        </w:rPr>
        <w:t>.</w:t>
      </w: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47. (</w:t>
      </w:r>
      <w:r w:rsidRPr="009A3A69">
        <w:rPr>
          <w:rFonts w:ascii="Times New Roman" w:hAnsi="Times New Roman"/>
          <w:sz w:val="24"/>
          <w:szCs w:val="24"/>
        </w:rPr>
        <w:t>1) За разглеждане и оценяване на проектните предложения по това направление, се назначават трима временни членове на Комисията за оценка в областта на литературата – двама университетски преподаватели, с литературен шифър по българска литература и/или действащи критици, активно печатащи в специализираните литературни издания и един бургаски автор, посочен от бургаската писателска общност.</w:t>
      </w:r>
    </w:p>
    <w:p w:rsidR="006922A5" w:rsidRPr="009A3A69" w:rsidRDefault="006922A5" w:rsidP="006922A5">
      <w:pPr>
        <w:tabs>
          <w:tab w:val="left" w:pos="993"/>
        </w:tabs>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(2) Временните членове на КО се запознават с подадените проектни предложения, изготвят за всяко едно от тях становище за неговите художествените качества и представят пред ЕК обобщен доклад за всички произведения. </w:t>
      </w:r>
    </w:p>
    <w:p w:rsidR="006922A5" w:rsidRPr="008E3827" w:rsidRDefault="006922A5" w:rsidP="006922A5">
      <w:pPr>
        <w:tabs>
          <w:tab w:val="left" w:pos="993"/>
        </w:tabs>
        <w:spacing w:after="0" w:line="240" w:lineRule="auto"/>
        <w:ind w:firstLine="567"/>
        <w:jc w:val="both"/>
        <w:rPr>
          <w:rFonts w:ascii="Times New Roman" w:hAnsi="Times New Roman"/>
          <w:sz w:val="24"/>
          <w:szCs w:val="24"/>
        </w:rPr>
      </w:pPr>
      <w:r w:rsidRPr="009A3A69">
        <w:rPr>
          <w:rFonts w:ascii="Times New Roman" w:hAnsi="Times New Roman"/>
          <w:sz w:val="24"/>
          <w:szCs w:val="24"/>
        </w:rPr>
        <w:t>(3) След запознаване с доклада на свое заседание КО излиза с решение кои от постъпили</w:t>
      </w:r>
      <w:r w:rsidRPr="008E3827">
        <w:rPr>
          <w:rFonts w:ascii="Times New Roman" w:hAnsi="Times New Roman"/>
          <w:sz w:val="24"/>
          <w:szCs w:val="24"/>
        </w:rPr>
        <w:t>те предложения по направлението ще получат финансиране.</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48.</w:t>
      </w:r>
      <w:r w:rsidRPr="008E3827">
        <w:rPr>
          <w:rFonts w:ascii="Times New Roman" w:hAnsi="Times New Roman"/>
          <w:sz w:val="24"/>
          <w:szCs w:val="24"/>
        </w:rPr>
        <w:t xml:space="preserve"> При своята работа</w:t>
      </w:r>
      <w:r w:rsidRPr="008E3827">
        <w:rPr>
          <w:rFonts w:ascii="Times New Roman" w:eastAsia="Times New Roman" w:hAnsi="Times New Roman"/>
          <w:sz w:val="24"/>
          <w:szCs w:val="24"/>
          <w:lang w:eastAsia="bg-BG"/>
        </w:rPr>
        <w:t xml:space="preserve"> </w:t>
      </w:r>
      <w:r w:rsidRPr="008E3827">
        <w:rPr>
          <w:rFonts w:ascii="Times New Roman" w:hAnsi="Times New Roman"/>
          <w:sz w:val="24"/>
          <w:szCs w:val="24"/>
        </w:rPr>
        <w:t>за оценка на проектните предложения, КО се ръководи от следните общи критерии: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1. Индивидуален почерк на автора;</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2.</w:t>
      </w:r>
      <w:r w:rsidRPr="008E3827">
        <w:rPr>
          <w:rFonts w:ascii="Times New Roman" w:hAnsi="Times New Roman"/>
          <w:b/>
          <w:sz w:val="24"/>
          <w:szCs w:val="24"/>
        </w:rPr>
        <w:t xml:space="preserve"> </w:t>
      </w:r>
      <w:r w:rsidRPr="008E3827">
        <w:rPr>
          <w:rFonts w:ascii="Times New Roman" w:hAnsi="Times New Roman"/>
          <w:sz w:val="24"/>
          <w:szCs w:val="24"/>
        </w:rPr>
        <w:t>Своеобразен стил на автора;</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3. Произведението да не е заимствано от други източници;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4. Богат и образен език;</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lastRenderedPageBreak/>
        <w:t>5.</w:t>
      </w:r>
      <w:r w:rsidRPr="008E3827">
        <w:rPr>
          <w:rFonts w:ascii="Times New Roman" w:hAnsi="Times New Roman"/>
          <w:b/>
          <w:sz w:val="24"/>
          <w:szCs w:val="24"/>
        </w:rPr>
        <w:t xml:space="preserve"> </w:t>
      </w:r>
      <w:r w:rsidRPr="008E3827">
        <w:rPr>
          <w:rFonts w:ascii="Times New Roman" w:hAnsi="Times New Roman"/>
          <w:sz w:val="24"/>
          <w:szCs w:val="24"/>
        </w:rPr>
        <w:t xml:space="preserve">Темата на произведението да е разработена с дълбочина и познание, да е актуална, да засяга важни проблеми на съвремието (независимо дали е историческа или не); </w:t>
      </w: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 xml:space="preserve"> </w:t>
      </w:r>
      <w:r w:rsidRPr="008E3827">
        <w:rPr>
          <w:rFonts w:ascii="Times New Roman" w:hAnsi="Times New Roman"/>
          <w:b/>
          <w:sz w:val="24"/>
          <w:szCs w:val="24"/>
        </w:rPr>
        <w:t>Чл. 49</w:t>
      </w:r>
      <w:r w:rsidRPr="009A3A69">
        <w:rPr>
          <w:rFonts w:ascii="Times New Roman" w:hAnsi="Times New Roman"/>
          <w:sz w:val="24"/>
          <w:szCs w:val="24"/>
        </w:rPr>
        <w:t>. (1) Договорът по чл. 23 се сключва с посоченото в проектното предложение от кандидата издателство.</w:t>
      </w:r>
    </w:p>
    <w:p w:rsidR="006922A5" w:rsidRPr="009A3A69" w:rsidRDefault="006922A5" w:rsidP="006922A5">
      <w:pPr>
        <w:tabs>
          <w:tab w:val="left" w:pos="1134"/>
        </w:tabs>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 (2) Издателството се задължава да реализира издаването на произведението, като на гърба на титулната му страница се отпечата изображение на герба на Община Бургас и следният текст „Книгата се издава с финансовата подкрепа на Община Бургас“.</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(3) </w:t>
      </w:r>
      <w:r w:rsidR="00FA7A40" w:rsidRPr="00FA7A40">
        <w:rPr>
          <w:rFonts w:ascii="Times New Roman" w:hAnsi="Times New Roman"/>
          <w:bCs/>
          <w:iCs/>
          <w:sz w:val="24"/>
          <w:szCs w:val="24"/>
          <w:lang w:val="en-US"/>
        </w:rPr>
        <w:t>(</w:t>
      </w:r>
      <w:r w:rsidR="00FA7A40">
        <w:rPr>
          <w:rFonts w:ascii="Times New Roman" w:hAnsi="Times New Roman"/>
          <w:bCs/>
          <w:iCs/>
          <w:sz w:val="24"/>
          <w:szCs w:val="24"/>
        </w:rPr>
        <w:t>изм.</w:t>
      </w:r>
      <w:r w:rsidR="00FA7A40" w:rsidRPr="00FA7A40">
        <w:rPr>
          <w:rFonts w:ascii="Times New Roman" w:hAnsi="Times New Roman"/>
          <w:bCs/>
          <w:iCs/>
          <w:sz w:val="24"/>
          <w:szCs w:val="24"/>
        </w:rPr>
        <w:t xml:space="preserve"> Протокол №41/14.09.2022 г.</w:t>
      </w:r>
      <w:r w:rsidR="00FA7A40" w:rsidRPr="00FA7A40">
        <w:rPr>
          <w:rFonts w:ascii="Times New Roman" w:hAnsi="Times New Roman"/>
          <w:bCs/>
          <w:iCs/>
          <w:sz w:val="24"/>
          <w:szCs w:val="24"/>
          <w:lang w:val="en-US"/>
        </w:rPr>
        <w:t>)</w:t>
      </w:r>
      <w:r w:rsidR="00FA7A40">
        <w:rPr>
          <w:rFonts w:ascii="Times New Roman" w:hAnsi="Times New Roman"/>
          <w:bCs/>
          <w:iCs/>
          <w:sz w:val="24"/>
          <w:szCs w:val="24"/>
        </w:rPr>
        <w:t xml:space="preserve"> </w:t>
      </w:r>
      <w:r w:rsidR="00FA7A40" w:rsidRPr="00FA7A40">
        <w:rPr>
          <w:rFonts w:ascii="Times New Roman" w:hAnsi="Times New Roman"/>
          <w:sz w:val="24"/>
          <w:szCs w:val="24"/>
        </w:rPr>
        <w:t>Проектът се приема за приключен след като Издателството предостави информация (с писмо или по имейл) за извършената работа по отпечатване на съответното произведение в определения тираж и предостави в Отдел „Култура“ 5 броя от конкретното издание.</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lang w:val="en-US"/>
        </w:rPr>
        <w:t>(</w:t>
      </w:r>
      <w:r w:rsidRPr="009A3A69">
        <w:rPr>
          <w:rFonts w:ascii="Times New Roman" w:hAnsi="Times New Roman"/>
          <w:sz w:val="24"/>
          <w:szCs w:val="24"/>
        </w:rPr>
        <w:t>4</w:t>
      </w:r>
      <w:r w:rsidRPr="009A3A69">
        <w:rPr>
          <w:rFonts w:ascii="Times New Roman" w:hAnsi="Times New Roman"/>
          <w:sz w:val="24"/>
          <w:szCs w:val="24"/>
          <w:lang w:val="en-US"/>
        </w:rPr>
        <w:t xml:space="preserve">) </w:t>
      </w:r>
      <w:r w:rsidR="00A86B57" w:rsidRPr="00A86B57">
        <w:rPr>
          <w:rFonts w:ascii="Times New Roman" w:hAnsi="Times New Roman"/>
          <w:bCs/>
          <w:iCs/>
          <w:sz w:val="24"/>
          <w:szCs w:val="24"/>
          <w:lang w:val="en-US"/>
        </w:rPr>
        <w:t>(</w:t>
      </w:r>
      <w:proofErr w:type="gramStart"/>
      <w:r w:rsidR="00A86B57">
        <w:rPr>
          <w:rFonts w:ascii="Times New Roman" w:hAnsi="Times New Roman"/>
          <w:bCs/>
          <w:iCs/>
          <w:sz w:val="24"/>
          <w:szCs w:val="24"/>
        </w:rPr>
        <w:t>отм</w:t>
      </w:r>
      <w:proofErr w:type="gramEnd"/>
      <w:r w:rsidR="00A86B57">
        <w:rPr>
          <w:rFonts w:ascii="Times New Roman" w:hAnsi="Times New Roman"/>
          <w:bCs/>
          <w:iCs/>
          <w:sz w:val="24"/>
          <w:szCs w:val="24"/>
        </w:rPr>
        <w:t>.</w:t>
      </w:r>
      <w:r w:rsidR="00A86B57" w:rsidRPr="00A86B57">
        <w:rPr>
          <w:rFonts w:ascii="Times New Roman" w:hAnsi="Times New Roman"/>
          <w:bCs/>
          <w:iCs/>
          <w:sz w:val="24"/>
          <w:szCs w:val="24"/>
        </w:rPr>
        <w:t xml:space="preserve"> Протокол №41/14.09.2022 г.</w:t>
      </w:r>
      <w:r w:rsidR="00A86B57" w:rsidRPr="00A86B57">
        <w:rPr>
          <w:rFonts w:ascii="Times New Roman" w:hAnsi="Times New Roman"/>
          <w:bCs/>
          <w:iCs/>
          <w:sz w:val="24"/>
          <w:szCs w:val="24"/>
          <w:lang w:val="en-US"/>
        </w:rPr>
        <w:t>)</w:t>
      </w:r>
      <w:r w:rsidR="00A86B57" w:rsidRPr="00A86B57">
        <w:rPr>
          <w:rFonts w:ascii="Times New Roman" w:hAnsi="Times New Roman"/>
          <w:bCs/>
          <w:iCs/>
          <w:sz w:val="24"/>
          <w:szCs w:val="24"/>
        </w:rPr>
        <w:t xml:space="preserve"> </w:t>
      </w:r>
      <w:r w:rsidRPr="009A3A69">
        <w:rPr>
          <w:rFonts w:ascii="Times New Roman" w:hAnsi="Times New Roman"/>
          <w:sz w:val="24"/>
          <w:szCs w:val="24"/>
        </w:rPr>
        <w:t>Издателството предоставя по 5 книги на Община Бургас от всяко финансирано по Фонда произведение.</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(5) </w:t>
      </w:r>
      <w:r w:rsidR="00422CF3" w:rsidRPr="00422CF3">
        <w:rPr>
          <w:rFonts w:ascii="Times New Roman" w:hAnsi="Times New Roman"/>
          <w:bCs/>
          <w:iCs/>
          <w:sz w:val="24"/>
          <w:szCs w:val="24"/>
          <w:lang w:val="en-US"/>
        </w:rPr>
        <w:t>(</w:t>
      </w:r>
      <w:r w:rsidR="00422CF3" w:rsidRPr="00422CF3">
        <w:rPr>
          <w:rFonts w:ascii="Times New Roman" w:hAnsi="Times New Roman"/>
          <w:bCs/>
          <w:iCs/>
          <w:sz w:val="24"/>
          <w:szCs w:val="24"/>
        </w:rPr>
        <w:t>доп. Протокол №41/14.09.2022 г.</w:t>
      </w:r>
      <w:r w:rsidR="00422CF3" w:rsidRPr="00422CF3">
        <w:rPr>
          <w:rFonts w:ascii="Times New Roman" w:hAnsi="Times New Roman"/>
          <w:bCs/>
          <w:iCs/>
          <w:sz w:val="24"/>
          <w:szCs w:val="24"/>
          <w:lang w:val="en-US"/>
        </w:rPr>
        <w:t>)</w:t>
      </w:r>
      <w:r w:rsidR="00422CF3" w:rsidRPr="00422CF3">
        <w:rPr>
          <w:rFonts w:ascii="Times New Roman" w:hAnsi="Times New Roman"/>
          <w:bCs/>
          <w:iCs/>
          <w:sz w:val="24"/>
          <w:szCs w:val="24"/>
        </w:rPr>
        <w:t xml:space="preserve"> </w:t>
      </w:r>
      <w:r w:rsidRPr="009A3A69">
        <w:rPr>
          <w:rFonts w:ascii="Times New Roman" w:hAnsi="Times New Roman"/>
          <w:sz w:val="24"/>
          <w:szCs w:val="24"/>
        </w:rPr>
        <w:t>Авторът получава от издателството до 15 % от продажната цена на тиража на произведението или авторски хонорар</w:t>
      </w:r>
      <w:r w:rsidR="00422CF3">
        <w:rPr>
          <w:rFonts w:ascii="Times New Roman" w:hAnsi="Times New Roman"/>
          <w:sz w:val="24"/>
          <w:szCs w:val="24"/>
        </w:rPr>
        <w:t xml:space="preserve">, </w:t>
      </w:r>
      <w:r w:rsidR="00422CF3" w:rsidRPr="00422CF3">
        <w:rPr>
          <w:rFonts w:ascii="Times New Roman" w:hAnsi="Times New Roman"/>
          <w:sz w:val="24"/>
          <w:szCs w:val="24"/>
        </w:rPr>
        <w:t>освен ако двете страни не са уредили тези отношения по друг подходящ н</w:t>
      </w:r>
      <w:r w:rsidR="00422CF3">
        <w:rPr>
          <w:rFonts w:ascii="Times New Roman" w:hAnsi="Times New Roman"/>
          <w:sz w:val="24"/>
          <w:szCs w:val="24"/>
        </w:rPr>
        <w:t>ачин в договора по чл. 46, т. 3</w:t>
      </w:r>
      <w:r w:rsidRPr="009A3A69">
        <w:rPr>
          <w:rFonts w:ascii="Times New Roman" w:hAnsi="Times New Roman"/>
          <w:sz w:val="24"/>
          <w:szCs w:val="24"/>
        </w:rPr>
        <w:t>.</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(6) </w:t>
      </w:r>
      <w:r w:rsidR="004A1118" w:rsidRPr="004A1118">
        <w:rPr>
          <w:rFonts w:ascii="Times New Roman" w:hAnsi="Times New Roman"/>
          <w:bCs/>
          <w:iCs/>
          <w:sz w:val="24"/>
          <w:szCs w:val="24"/>
          <w:lang w:val="en-US"/>
        </w:rPr>
        <w:t>(</w:t>
      </w:r>
      <w:r w:rsidR="004A1118" w:rsidRPr="004A1118">
        <w:rPr>
          <w:rFonts w:ascii="Times New Roman" w:hAnsi="Times New Roman"/>
          <w:bCs/>
          <w:iCs/>
          <w:sz w:val="24"/>
          <w:szCs w:val="24"/>
        </w:rPr>
        <w:t>доп. Протокол №41/14.09.2022 г.</w:t>
      </w:r>
      <w:r w:rsidR="004A1118" w:rsidRPr="004A1118">
        <w:rPr>
          <w:rFonts w:ascii="Times New Roman" w:hAnsi="Times New Roman"/>
          <w:bCs/>
          <w:iCs/>
          <w:sz w:val="24"/>
          <w:szCs w:val="24"/>
          <w:lang w:val="en-US"/>
        </w:rPr>
        <w:t>)</w:t>
      </w:r>
      <w:r w:rsidR="004A1118">
        <w:rPr>
          <w:rFonts w:ascii="Times New Roman" w:hAnsi="Times New Roman"/>
          <w:bCs/>
          <w:iCs/>
          <w:sz w:val="24"/>
          <w:szCs w:val="24"/>
        </w:rPr>
        <w:t xml:space="preserve"> </w:t>
      </w:r>
      <w:r w:rsidRPr="009A3A69">
        <w:rPr>
          <w:rFonts w:ascii="Times New Roman" w:hAnsi="Times New Roman"/>
          <w:sz w:val="24"/>
          <w:szCs w:val="24"/>
        </w:rPr>
        <w:t>Издателството се ангажира с разпространението и пласирането на останалата част от тиража на произведението, за което представя отчет в Отдел „Култура“ в срок до 31.08 на следващата година</w:t>
      </w:r>
      <w:r w:rsidR="004A1118">
        <w:rPr>
          <w:rFonts w:ascii="Times New Roman" w:hAnsi="Times New Roman"/>
          <w:sz w:val="24"/>
          <w:szCs w:val="24"/>
        </w:rPr>
        <w:t xml:space="preserve">, </w:t>
      </w:r>
      <w:r w:rsidR="004A1118" w:rsidRPr="004A1118">
        <w:rPr>
          <w:rFonts w:ascii="Times New Roman" w:hAnsi="Times New Roman"/>
          <w:sz w:val="24"/>
          <w:szCs w:val="24"/>
        </w:rPr>
        <w:t>освен ако двете страни не са уредили тези отношения по друг подходящ н</w:t>
      </w:r>
      <w:r w:rsidR="004A1118">
        <w:rPr>
          <w:rFonts w:ascii="Times New Roman" w:hAnsi="Times New Roman"/>
          <w:sz w:val="24"/>
          <w:szCs w:val="24"/>
        </w:rPr>
        <w:t>ачин в договора по чл. 46, т. 3</w:t>
      </w:r>
      <w:r w:rsidRPr="009A3A69">
        <w:rPr>
          <w:rFonts w:ascii="Times New Roman" w:hAnsi="Times New Roman"/>
          <w:sz w:val="24"/>
          <w:szCs w:val="24"/>
        </w:rPr>
        <w:t>.</w:t>
      </w:r>
    </w:p>
    <w:p w:rsidR="006922A5" w:rsidRPr="008E3827"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(7) </w:t>
      </w:r>
      <w:r w:rsidR="00185091" w:rsidRPr="00185091">
        <w:rPr>
          <w:rFonts w:ascii="Times New Roman" w:hAnsi="Times New Roman"/>
          <w:bCs/>
          <w:iCs/>
          <w:sz w:val="24"/>
          <w:szCs w:val="24"/>
          <w:lang w:val="en-US"/>
        </w:rPr>
        <w:t>(</w:t>
      </w:r>
      <w:r w:rsidR="00185091">
        <w:rPr>
          <w:rFonts w:ascii="Times New Roman" w:hAnsi="Times New Roman"/>
          <w:bCs/>
          <w:iCs/>
          <w:sz w:val="24"/>
          <w:szCs w:val="24"/>
        </w:rPr>
        <w:t>изм</w:t>
      </w:r>
      <w:r w:rsidR="00185091" w:rsidRPr="00185091">
        <w:rPr>
          <w:rFonts w:ascii="Times New Roman" w:hAnsi="Times New Roman"/>
          <w:bCs/>
          <w:iCs/>
          <w:sz w:val="24"/>
          <w:szCs w:val="24"/>
        </w:rPr>
        <w:t>. Протокол №41/14.09.2022 г.</w:t>
      </w:r>
      <w:r w:rsidR="00185091" w:rsidRPr="00185091">
        <w:rPr>
          <w:rFonts w:ascii="Times New Roman" w:hAnsi="Times New Roman"/>
          <w:bCs/>
          <w:iCs/>
          <w:sz w:val="24"/>
          <w:szCs w:val="24"/>
          <w:lang w:val="en-US"/>
        </w:rPr>
        <w:t>)</w:t>
      </w:r>
      <w:r w:rsidR="00185091" w:rsidRPr="00185091">
        <w:rPr>
          <w:rFonts w:ascii="Times New Roman" w:hAnsi="Times New Roman"/>
          <w:bCs/>
          <w:iCs/>
          <w:sz w:val="24"/>
          <w:szCs w:val="24"/>
        </w:rPr>
        <w:t xml:space="preserve"> </w:t>
      </w:r>
      <w:r w:rsidR="00DA0AF6" w:rsidRPr="00DA0AF6">
        <w:rPr>
          <w:rFonts w:ascii="Times New Roman" w:hAnsi="Times New Roman"/>
          <w:sz w:val="24"/>
          <w:szCs w:val="24"/>
        </w:rPr>
        <w:t>Издателството се задължава да организира първата премиера на произведението в гр. Бургас, освен ако двете страни не са уредили тези отношения по друг подходящ начин в договора по чл. 46, т.3. За датата на премиерата се информира Отдел „Култура“ за да бъде включена в културния календар на Община Бургас за съответната година.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eastAsia="bg-BG"/>
        </w:rPr>
      </w:pPr>
    </w:p>
    <w:p w:rsidR="006922A5" w:rsidRDefault="006922A5"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НАПРАВЛЕНИЕ 5</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„ПОДПОМАГАНЕ ЗАСНЕМАНЕТО НА КИНОПРОДУКЦИИ, ФИЛМИ (ИГРАЛНИ, ДОКУМЕНТАЛНИ) И ТВ СЕРИАЛИ НА ТЕРИТОРИЯТА НА ОБЩИНА БУРГАС“</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b/>
          <w:sz w:val="24"/>
          <w:szCs w:val="24"/>
          <w:lang w:eastAsia="bg-BG"/>
        </w:rPr>
      </w:pPr>
    </w:p>
    <w:p w:rsidR="003E5727" w:rsidRPr="003E5727" w:rsidRDefault="006922A5" w:rsidP="003E5727">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50. </w:t>
      </w:r>
      <w:r w:rsidR="003E5727" w:rsidRPr="003E5727">
        <w:rPr>
          <w:rFonts w:ascii="Times New Roman" w:hAnsi="Times New Roman"/>
          <w:bCs/>
          <w:iCs/>
          <w:sz w:val="24"/>
          <w:szCs w:val="24"/>
          <w:lang w:val="en-US" w:eastAsia="bg-BG"/>
        </w:rPr>
        <w:t>(</w:t>
      </w:r>
      <w:proofErr w:type="gramStart"/>
      <w:r w:rsidR="003E5727" w:rsidRPr="003E5727">
        <w:rPr>
          <w:rFonts w:ascii="Times New Roman" w:hAnsi="Times New Roman"/>
          <w:bCs/>
          <w:iCs/>
          <w:sz w:val="24"/>
          <w:szCs w:val="24"/>
          <w:lang w:eastAsia="bg-BG"/>
        </w:rPr>
        <w:t>изм</w:t>
      </w:r>
      <w:proofErr w:type="gramEnd"/>
      <w:r w:rsidR="003E5727" w:rsidRPr="003E5727">
        <w:rPr>
          <w:rFonts w:ascii="Times New Roman" w:hAnsi="Times New Roman"/>
          <w:bCs/>
          <w:iCs/>
          <w:sz w:val="24"/>
          <w:szCs w:val="24"/>
          <w:lang w:eastAsia="bg-BG"/>
        </w:rPr>
        <w:t>. Протокол №41/14.09.2022 г.</w:t>
      </w:r>
      <w:r w:rsidR="003E5727" w:rsidRPr="003E5727">
        <w:rPr>
          <w:rFonts w:ascii="Times New Roman" w:hAnsi="Times New Roman"/>
          <w:bCs/>
          <w:iCs/>
          <w:sz w:val="24"/>
          <w:szCs w:val="24"/>
          <w:lang w:val="en-US" w:eastAsia="bg-BG"/>
        </w:rPr>
        <w:t>)</w:t>
      </w:r>
      <w:r w:rsidR="003E5727" w:rsidRPr="003E5727">
        <w:rPr>
          <w:rFonts w:ascii="Times New Roman" w:hAnsi="Times New Roman"/>
          <w:b/>
          <w:bCs/>
          <w:iCs/>
          <w:sz w:val="24"/>
          <w:szCs w:val="24"/>
          <w:lang w:eastAsia="bg-BG"/>
        </w:rPr>
        <w:t xml:space="preserve"> </w:t>
      </w:r>
      <w:r w:rsidR="003E5727" w:rsidRPr="003E5727">
        <w:rPr>
          <w:rFonts w:ascii="Times New Roman" w:hAnsi="Times New Roman"/>
          <w:sz w:val="24"/>
          <w:szCs w:val="24"/>
          <w:lang w:eastAsia="bg-BG"/>
        </w:rPr>
        <w:t xml:space="preserve">По Направление 5 се финансира заснемането на </w:t>
      </w:r>
      <w:proofErr w:type="spellStart"/>
      <w:r w:rsidR="003E5727" w:rsidRPr="003E5727">
        <w:rPr>
          <w:rFonts w:ascii="Times New Roman" w:hAnsi="Times New Roman"/>
          <w:sz w:val="24"/>
          <w:szCs w:val="24"/>
          <w:lang w:eastAsia="bg-BG"/>
        </w:rPr>
        <w:t>кинопродукции</w:t>
      </w:r>
      <w:proofErr w:type="spellEnd"/>
      <w:r w:rsidR="003E5727" w:rsidRPr="003E5727">
        <w:rPr>
          <w:rFonts w:ascii="Times New Roman" w:hAnsi="Times New Roman"/>
          <w:sz w:val="24"/>
          <w:szCs w:val="24"/>
          <w:lang w:eastAsia="bg-BG"/>
        </w:rPr>
        <w:t>, снимките на които се осъществяват изцяло или частично на територията на Община Бургас, както следва:</w:t>
      </w:r>
    </w:p>
    <w:p w:rsidR="003E5727" w:rsidRPr="003E5727" w:rsidRDefault="003E5727" w:rsidP="003E5727">
      <w:pPr>
        <w:spacing w:after="0" w:line="240" w:lineRule="auto"/>
        <w:ind w:firstLine="567"/>
        <w:jc w:val="both"/>
        <w:rPr>
          <w:rFonts w:ascii="Times New Roman" w:hAnsi="Times New Roman"/>
          <w:sz w:val="24"/>
          <w:szCs w:val="24"/>
          <w:lang w:eastAsia="bg-BG"/>
        </w:rPr>
      </w:pPr>
      <w:r w:rsidRPr="003E5727">
        <w:rPr>
          <w:rFonts w:ascii="Times New Roman" w:hAnsi="Times New Roman"/>
          <w:sz w:val="24"/>
          <w:szCs w:val="24"/>
          <w:lang w:eastAsia="bg-BG"/>
        </w:rPr>
        <w:t>1. Документални филми и документални сериали;</w:t>
      </w:r>
    </w:p>
    <w:p w:rsidR="006922A5" w:rsidRPr="008E3827" w:rsidRDefault="003E5727" w:rsidP="003E5727">
      <w:pPr>
        <w:spacing w:after="0" w:line="240" w:lineRule="auto"/>
        <w:ind w:firstLine="567"/>
        <w:jc w:val="both"/>
        <w:rPr>
          <w:rFonts w:ascii="Times New Roman" w:hAnsi="Times New Roman"/>
          <w:sz w:val="24"/>
          <w:szCs w:val="24"/>
          <w:lang w:eastAsia="bg-BG"/>
        </w:rPr>
      </w:pPr>
      <w:r w:rsidRPr="003E5727">
        <w:rPr>
          <w:rFonts w:ascii="Times New Roman" w:hAnsi="Times New Roman"/>
          <w:sz w:val="24"/>
          <w:szCs w:val="24"/>
          <w:lang w:eastAsia="bg-BG"/>
        </w:rPr>
        <w:t>2. Игрални (късометражни и пълнометражни) филми, телевизионни и уеб сериали.</w:t>
      </w:r>
    </w:p>
    <w:p w:rsidR="006922A5" w:rsidRPr="009A3A69"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51. </w:t>
      </w:r>
      <w:r w:rsidRPr="009A3A69">
        <w:rPr>
          <w:rFonts w:ascii="Times New Roman" w:hAnsi="Times New Roman"/>
          <w:sz w:val="24"/>
          <w:szCs w:val="24"/>
          <w:lang w:eastAsia="bg-BG"/>
        </w:rPr>
        <w:t>(1) Документите за кандидатстване по</w:t>
      </w:r>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Направление 5 се подават в </w:t>
      </w:r>
      <w:r w:rsidRPr="009A3A69">
        <w:rPr>
          <w:rFonts w:ascii="Times New Roman" w:hAnsi="Times New Roman"/>
          <w:bCs/>
          <w:sz w:val="24"/>
          <w:szCs w:val="24"/>
          <w:lang w:eastAsia="bg-BG"/>
        </w:rPr>
        <w:t xml:space="preserve">Електронната система на фонд „Култура“ </w:t>
      </w:r>
      <w:r w:rsidRPr="009A3A69">
        <w:rPr>
          <w:rFonts w:ascii="Times New Roman" w:hAnsi="Times New Roman"/>
          <w:sz w:val="24"/>
          <w:szCs w:val="24"/>
          <w:lang w:eastAsia="bg-BG"/>
        </w:rPr>
        <w:t>на Сесия 1, 2 или 3, в съответствие със сроковете, посочени в чл. 20.</w:t>
      </w:r>
    </w:p>
    <w:p w:rsidR="006922A5" w:rsidRDefault="006922A5" w:rsidP="006922A5">
      <w:pPr>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w:t>
      </w:r>
      <w:r w:rsidR="00E541A1" w:rsidRPr="00E541A1">
        <w:rPr>
          <w:rFonts w:ascii="Times New Roman" w:hAnsi="Times New Roman"/>
          <w:bCs/>
          <w:iCs/>
          <w:sz w:val="24"/>
          <w:szCs w:val="24"/>
          <w:lang w:val="en-US" w:eastAsia="bg-BG"/>
        </w:rPr>
        <w:t>(</w:t>
      </w:r>
      <w:r w:rsidR="00E541A1" w:rsidRPr="00E541A1">
        <w:rPr>
          <w:rFonts w:ascii="Times New Roman" w:hAnsi="Times New Roman"/>
          <w:bCs/>
          <w:iCs/>
          <w:sz w:val="24"/>
          <w:szCs w:val="24"/>
          <w:lang w:eastAsia="bg-BG"/>
        </w:rPr>
        <w:t>изм. Протокол №41/14.09.2022 г.</w:t>
      </w:r>
      <w:r w:rsidR="00E541A1" w:rsidRPr="00E541A1">
        <w:rPr>
          <w:rFonts w:ascii="Times New Roman" w:hAnsi="Times New Roman"/>
          <w:bCs/>
          <w:iCs/>
          <w:sz w:val="24"/>
          <w:szCs w:val="24"/>
          <w:lang w:val="en-US" w:eastAsia="bg-BG"/>
        </w:rPr>
        <w:t>)</w:t>
      </w:r>
      <w:r w:rsidR="00E541A1" w:rsidRPr="00E541A1">
        <w:rPr>
          <w:rFonts w:ascii="Times New Roman" w:hAnsi="Times New Roman"/>
          <w:b/>
          <w:bCs/>
          <w:iCs/>
          <w:sz w:val="24"/>
          <w:szCs w:val="24"/>
          <w:lang w:eastAsia="bg-BG"/>
        </w:rPr>
        <w:t xml:space="preserve"> </w:t>
      </w:r>
      <w:r w:rsidR="00E541A1" w:rsidRPr="00E541A1">
        <w:rPr>
          <w:rFonts w:ascii="Times New Roman" w:hAnsi="Times New Roman"/>
          <w:sz w:val="24"/>
          <w:szCs w:val="24"/>
          <w:lang w:eastAsia="bg-BG"/>
        </w:rPr>
        <w:t>Срокът за реализация на проектите по Направление 5 за Сесия 1 е до 1 декември на съответната календарна година</w:t>
      </w:r>
      <w:r w:rsidRPr="008E3827">
        <w:rPr>
          <w:rFonts w:ascii="Times New Roman" w:hAnsi="Times New Roman"/>
          <w:sz w:val="24"/>
          <w:szCs w:val="24"/>
          <w:lang w:eastAsia="bg-BG"/>
        </w:rPr>
        <w:t>.</w:t>
      </w:r>
    </w:p>
    <w:p w:rsidR="00835820" w:rsidRDefault="00835820" w:rsidP="006922A5">
      <w:pPr>
        <w:spacing w:after="0" w:line="240" w:lineRule="auto"/>
        <w:ind w:firstLine="567"/>
        <w:jc w:val="both"/>
        <w:rPr>
          <w:rFonts w:ascii="Times New Roman" w:hAnsi="Times New Roman"/>
          <w:bCs/>
          <w:iCs/>
          <w:sz w:val="24"/>
          <w:szCs w:val="24"/>
          <w:lang w:eastAsia="bg-BG"/>
        </w:rPr>
      </w:pPr>
      <w:r>
        <w:rPr>
          <w:rFonts w:ascii="Times New Roman" w:hAnsi="Times New Roman"/>
          <w:bCs/>
          <w:iCs/>
          <w:sz w:val="24"/>
          <w:szCs w:val="24"/>
          <w:lang w:eastAsia="bg-BG"/>
        </w:rPr>
        <w:t>(3</w:t>
      </w:r>
      <w:r w:rsidRPr="00835820">
        <w:rPr>
          <w:rFonts w:ascii="Times New Roman" w:hAnsi="Times New Roman"/>
          <w:bCs/>
          <w:iCs/>
          <w:sz w:val="24"/>
          <w:szCs w:val="24"/>
          <w:lang w:eastAsia="bg-BG"/>
        </w:rPr>
        <w:t>)</w:t>
      </w:r>
      <w:r w:rsidRPr="00835820">
        <w:rPr>
          <w:rFonts w:ascii="Times New Roman" w:hAnsi="Times New Roman"/>
          <w:bCs/>
          <w:iCs/>
          <w:sz w:val="24"/>
          <w:szCs w:val="24"/>
          <w:lang w:val="en-US" w:eastAsia="bg-BG"/>
        </w:rPr>
        <w:t xml:space="preserve"> (</w:t>
      </w:r>
      <w:r>
        <w:rPr>
          <w:rFonts w:ascii="Times New Roman" w:hAnsi="Times New Roman"/>
          <w:bCs/>
          <w:iCs/>
          <w:sz w:val="24"/>
          <w:szCs w:val="24"/>
          <w:lang w:eastAsia="bg-BG"/>
        </w:rPr>
        <w:t>нова,</w:t>
      </w:r>
      <w:r w:rsidRPr="00835820">
        <w:rPr>
          <w:rFonts w:ascii="Times New Roman" w:hAnsi="Times New Roman"/>
          <w:bCs/>
          <w:iCs/>
          <w:sz w:val="24"/>
          <w:szCs w:val="24"/>
          <w:lang w:eastAsia="bg-BG"/>
        </w:rPr>
        <w:t xml:space="preserve"> Протокол №41/14.09.2022 г.</w:t>
      </w:r>
      <w:r w:rsidRPr="00835820">
        <w:rPr>
          <w:rFonts w:ascii="Times New Roman" w:hAnsi="Times New Roman"/>
          <w:bCs/>
          <w:iCs/>
          <w:sz w:val="24"/>
          <w:szCs w:val="24"/>
          <w:lang w:val="en-US" w:eastAsia="bg-BG"/>
        </w:rPr>
        <w:t>)</w:t>
      </w:r>
      <w:r w:rsidR="00CB4B2D" w:rsidRPr="00CB4B2D">
        <w:rPr>
          <w:rFonts w:ascii="Times New Roman" w:eastAsia="Times New Roman" w:hAnsi="Times New Roman" w:cs="Times New Roman"/>
          <w:sz w:val="24"/>
          <w:szCs w:val="24"/>
          <w:lang w:eastAsia="bg-BG"/>
        </w:rPr>
        <w:t xml:space="preserve"> </w:t>
      </w:r>
      <w:r w:rsidR="00CB4B2D" w:rsidRPr="00CB4B2D">
        <w:rPr>
          <w:rFonts w:ascii="Times New Roman" w:hAnsi="Times New Roman"/>
          <w:bCs/>
          <w:iCs/>
          <w:sz w:val="24"/>
          <w:szCs w:val="24"/>
          <w:lang w:eastAsia="bg-BG"/>
        </w:rPr>
        <w:t>Проектите по чл. 50, т. 1 се считат за приключени след премиерата им пред публика в гр. Бургас.</w:t>
      </w:r>
    </w:p>
    <w:p w:rsidR="00C12CFC" w:rsidRDefault="00C12CFC" w:rsidP="006922A5">
      <w:pPr>
        <w:spacing w:after="0" w:line="240" w:lineRule="auto"/>
        <w:ind w:firstLine="567"/>
        <w:jc w:val="both"/>
        <w:rPr>
          <w:rFonts w:ascii="Times New Roman" w:hAnsi="Times New Roman"/>
          <w:bCs/>
          <w:iCs/>
          <w:sz w:val="24"/>
          <w:szCs w:val="24"/>
          <w:lang w:eastAsia="bg-BG"/>
        </w:rPr>
      </w:pPr>
      <w:r w:rsidRPr="00C12CFC">
        <w:rPr>
          <w:rFonts w:ascii="Times New Roman" w:hAnsi="Times New Roman"/>
          <w:bCs/>
          <w:iCs/>
          <w:sz w:val="24"/>
          <w:szCs w:val="24"/>
          <w:lang w:eastAsia="bg-BG"/>
        </w:rPr>
        <w:t xml:space="preserve">(4) </w:t>
      </w:r>
      <w:r w:rsidRPr="00C12CFC">
        <w:rPr>
          <w:rFonts w:ascii="Times New Roman" w:hAnsi="Times New Roman"/>
          <w:bCs/>
          <w:iCs/>
          <w:sz w:val="24"/>
          <w:szCs w:val="24"/>
          <w:lang w:val="en-US" w:eastAsia="bg-BG"/>
        </w:rPr>
        <w:t>(</w:t>
      </w:r>
      <w:r w:rsidRPr="00C12CFC">
        <w:rPr>
          <w:rFonts w:ascii="Times New Roman" w:hAnsi="Times New Roman"/>
          <w:bCs/>
          <w:iCs/>
          <w:sz w:val="24"/>
          <w:szCs w:val="24"/>
          <w:lang w:eastAsia="bg-BG"/>
        </w:rPr>
        <w:t>нова, Протокол №41/14.09.2022 г.</w:t>
      </w:r>
      <w:r w:rsidRPr="00C12CFC">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C12CFC">
        <w:rPr>
          <w:rFonts w:ascii="Times New Roman" w:hAnsi="Times New Roman"/>
          <w:bCs/>
          <w:iCs/>
          <w:sz w:val="24"/>
          <w:szCs w:val="24"/>
          <w:lang w:eastAsia="bg-BG"/>
        </w:rPr>
        <w:t>Проектите по чл. 50, т. 2 се представят от екипа на продукцията, в рамките на 15 минути, на място пред КО и представители на медиите или чрез онлайн платформа за видео комуникация.</w:t>
      </w:r>
    </w:p>
    <w:p w:rsidR="00B02622" w:rsidRPr="008E3827" w:rsidRDefault="00B02622" w:rsidP="006922A5">
      <w:pPr>
        <w:spacing w:after="0" w:line="240" w:lineRule="auto"/>
        <w:ind w:firstLine="567"/>
        <w:jc w:val="both"/>
        <w:rPr>
          <w:rFonts w:ascii="Times New Roman" w:hAnsi="Times New Roman"/>
          <w:sz w:val="24"/>
          <w:szCs w:val="24"/>
          <w:lang w:eastAsia="bg-BG"/>
        </w:rPr>
      </w:pPr>
      <w:r w:rsidRPr="00B02622">
        <w:rPr>
          <w:rFonts w:ascii="Times New Roman" w:hAnsi="Times New Roman"/>
          <w:bCs/>
          <w:iCs/>
          <w:sz w:val="24"/>
          <w:szCs w:val="24"/>
          <w:lang w:eastAsia="bg-BG"/>
        </w:rPr>
        <w:t xml:space="preserve">(5) </w:t>
      </w:r>
      <w:r w:rsidRPr="00B02622">
        <w:rPr>
          <w:rFonts w:ascii="Times New Roman" w:hAnsi="Times New Roman"/>
          <w:bCs/>
          <w:iCs/>
          <w:sz w:val="24"/>
          <w:szCs w:val="24"/>
          <w:lang w:val="en-US" w:eastAsia="bg-BG"/>
        </w:rPr>
        <w:t>(</w:t>
      </w:r>
      <w:r w:rsidRPr="00B02622">
        <w:rPr>
          <w:rFonts w:ascii="Times New Roman" w:hAnsi="Times New Roman"/>
          <w:bCs/>
          <w:iCs/>
          <w:sz w:val="24"/>
          <w:szCs w:val="24"/>
          <w:lang w:eastAsia="bg-BG"/>
        </w:rPr>
        <w:t>нова, Протокол №41/14.09.2022 г.</w:t>
      </w:r>
      <w:r w:rsidRPr="00B02622">
        <w:rPr>
          <w:rFonts w:ascii="Times New Roman" w:hAnsi="Times New Roman"/>
          <w:bCs/>
          <w:iCs/>
          <w:sz w:val="24"/>
          <w:szCs w:val="24"/>
          <w:lang w:val="en-US" w:eastAsia="bg-BG"/>
        </w:rPr>
        <w:t>)</w:t>
      </w:r>
      <w:r w:rsidRPr="00B02622">
        <w:rPr>
          <w:rFonts w:ascii="Times New Roman" w:hAnsi="Times New Roman"/>
          <w:bCs/>
          <w:iCs/>
          <w:sz w:val="24"/>
          <w:szCs w:val="24"/>
          <w:lang w:eastAsia="bg-BG"/>
        </w:rPr>
        <w:t xml:space="preserve"> Проектите по чл. 50, т. 2 се считат за приключени при изцяло осъществен снимачен процес на територията на Община Бургас </w:t>
      </w:r>
      <w:r w:rsidRPr="00B02622">
        <w:rPr>
          <w:rFonts w:ascii="Times New Roman" w:hAnsi="Times New Roman"/>
          <w:bCs/>
          <w:iCs/>
          <w:sz w:val="24"/>
          <w:szCs w:val="24"/>
          <w:lang w:eastAsia="bg-BG"/>
        </w:rPr>
        <w:lastRenderedPageBreak/>
        <w:t xml:space="preserve">и след предоставяне на информация (с писмо или по имейл) в Отдел „Култура“ за очакваните дати на премиерата на </w:t>
      </w:r>
      <w:proofErr w:type="spellStart"/>
      <w:r w:rsidRPr="00B02622">
        <w:rPr>
          <w:rFonts w:ascii="Times New Roman" w:hAnsi="Times New Roman"/>
          <w:bCs/>
          <w:iCs/>
          <w:sz w:val="24"/>
          <w:szCs w:val="24"/>
          <w:lang w:eastAsia="bg-BG"/>
        </w:rPr>
        <w:t>кинопродукцията</w:t>
      </w:r>
      <w:proofErr w:type="spellEnd"/>
      <w:r w:rsidRPr="00B02622">
        <w:rPr>
          <w:rFonts w:ascii="Times New Roman" w:hAnsi="Times New Roman"/>
          <w:bCs/>
          <w:iCs/>
          <w:sz w:val="24"/>
          <w:szCs w:val="24"/>
          <w:lang w:eastAsia="bg-BG"/>
        </w:rPr>
        <w:t>.</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52. </w:t>
      </w:r>
      <w:r w:rsidRPr="008E3827">
        <w:rPr>
          <w:rFonts w:ascii="Times New Roman" w:hAnsi="Times New Roman"/>
          <w:sz w:val="24"/>
          <w:szCs w:val="24"/>
          <w:lang w:eastAsia="bg-BG"/>
        </w:rPr>
        <w:t>По това направление се представят всички изискуеми документи, съгласно чл. 21, ал. 4, т. 2, като във формуляра за кандидатстване се включват и:</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 Кратко описание на сценария;</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2. Актьорски състав;</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3. График на дейностите за заснемане;</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4. Време на заснемане – времеви период на снимки;</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5. Брой на снимачните дни в Община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6. Начална дата на кино или </w:t>
      </w:r>
      <w:proofErr w:type="spellStart"/>
      <w:r w:rsidRPr="008E3827">
        <w:rPr>
          <w:rFonts w:ascii="Times New Roman" w:hAnsi="Times New Roman"/>
          <w:sz w:val="24"/>
          <w:szCs w:val="24"/>
          <w:lang w:eastAsia="bg-BG"/>
        </w:rPr>
        <w:t>тв</w:t>
      </w:r>
      <w:proofErr w:type="spellEnd"/>
      <w:r w:rsidRPr="008E3827">
        <w:rPr>
          <w:rFonts w:ascii="Times New Roman" w:hAnsi="Times New Roman"/>
          <w:sz w:val="24"/>
          <w:szCs w:val="24"/>
          <w:lang w:eastAsia="bg-BG"/>
        </w:rPr>
        <w:t xml:space="preserve"> разпространение;</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7. Партньори за разпространението;</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8. </w:t>
      </w:r>
      <w:proofErr w:type="spellStart"/>
      <w:r w:rsidRPr="008E3827">
        <w:rPr>
          <w:rFonts w:ascii="Times New Roman" w:hAnsi="Times New Roman"/>
          <w:sz w:val="24"/>
          <w:szCs w:val="24"/>
          <w:lang w:eastAsia="bg-BG"/>
        </w:rPr>
        <w:t>Предпремиерни</w:t>
      </w:r>
      <w:proofErr w:type="spellEnd"/>
      <w:r w:rsidRPr="008E3827">
        <w:rPr>
          <w:rFonts w:ascii="Times New Roman" w:hAnsi="Times New Roman"/>
          <w:sz w:val="24"/>
          <w:szCs w:val="24"/>
          <w:lang w:eastAsia="bg-BG"/>
        </w:rPr>
        <w:t xml:space="preserve"> и премиерни прожекции в Община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9. Рекламна стратегия след излизане на екран;</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10. Концепция за представянето на Община Бургас във филма;</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11. Места и обекти на територията на Община Бургас, които могат да бъдат включени  при снимките – по приложен списък;</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12. Участие на статисти от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13. Искана логистична подкрепа;</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14. Документи, удостоверяващи уреждането на авторските права със сценарист/и, композитор/и </w:t>
      </w:r>
      <w:proofErr w:type="spellStart"/>
      <w:r w:rsidRPr="008E3827">
        <w:rPr>
          <w:rFonts w:ascii="Times New Roman" w:hAnsi="Times New Roman"/>
          <w:sz w:val="24"/>
          <w:szCs w:val="24"/>
          <w:lang w:eastAsia="bg-BG"/>
        </w:rPr>
        <w:t>и</w:t>
      </w:r>
      <w:proofErr w:type="spellEnd"/>
      <w:r w:rsidRPr="008E3827">
        <w:rPr>
          <w:rFonts w:ascii="Times New Roman" w:hAnsi="Times New Roman"/>
          <w:sz w:val="24"/>
          <w:szCs w:val="24"/>
          <w:lang w:eastAsia="bg-BG"/>
        </w:rPr>
        <w:t xml:space="preserve"> др.;</w:t>
      </w:r>
    </w:p>
    <w:p w:rsidR="001C0982" w:rsidRPr="001C0982" w:rsidRDefault="006922A5"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8E3827">
        <w:rPr>
          <w:rFonts w:ascii="Times New Roman" w:hAnsi="Times New Roman"/>
          <w:b/>
          <w:bCs/>
          <w:sz w:val="24"/>
          <w:szCs w:val="24"/>
          <w:lang w:eastAsia="bg-BG"/>
        </w:rPr>
        <w:t xml:space="preserve">Чл. 53. </w:t>
      </w:r>
      <w:r w:rsidR="001C0982" w:rsidRPr="00B02622">
        <w:rPr>
          <w:rFonts w:ascii="Times New Roman" w:hAnsi="Times New Roman"/>
          <w:bCs/>
          <w:iCs/>
          <w:sz w:val="24"/>
          <w:szCs w:val="24"/>
          <w:lang w:val="en-US" w:eastAsia="bg-BG"/>
        </w:rPr>
        <w:t>(</w:t>
      </w:r>
      <w:proofErr w:type="gramStart"/>
      <w:r w:rsidR="001C0982">
        <w:rPr>
          <w:rFonts w:ascii="Times New Roman" w:hAnsi="Times New Roman"/>
          <w:bCs/>
          <w:iCs/>
          <w:sz w:val="24"/>
          <w:szCs w:val="24"/>
          <w:lang w:eastAsia="bg-BG"/>
        </w:rPr>
        <w:t>изм</w:t>
      </w:r>
      <w:proofErr w:type="gramEnd"/>
      <w:r w:rsidR="001C0982">
        <w:rPr>
          <w:rFonts w:ascii="Times New Roman" w:hAnsi="Times New Roman"/>
          <w:bCs/>
          <w:iCs/>
          <w:sz w:val="24"/>
          <w:szCs w:val="24"/>
          <w:lang w:eastAsia="bg-BG"/>
        </w:rPr>
        <w:t>.</w:t>
      </w:r>
      <w:r w:rsidR="001C0982" w:rsidRPr="00B02622">
        <w:rPr>
          <w:rFonts w:ascii="Times New Roman" w:hAnsi="Times New Roman"/>
          <w:bCs/>
          <w:iCs/>
          <w:sz w:val="24"/>
          <w:szCs w:val="24"/>
          <w:lang w:eastAsia="bg-BG"/>
        </w:rPr>
        <w:t xml:space="preserve"> Протокол №41/14.09.2022 г.</w:t>
      </w:r>
      <w:r w:rsidR="001C0982" w:rsidRPr="00B02622">
        <w:rPr>
          <w:rFonts w:ascii="Times New Roman" w:hAnsi="Times New Roman"/>
          <w:bCs/>
          <w:iCs/>
          <w:sz w:val="24"/>
          <w:szCs w:val="24"/>
          <w:lang w:val="en-US" w:eastAsia="bg-BG"/>
        </w:rPr>
        <w:t>)</w:t>
      </w:r>
      <w:r w:rsidR="001C0982" w:rsidRPr="009A3A69">
        <w:rPr>
          <w:rFonts w:ascii="Times New Roman" w:hAnsi="Times New Roman"/>
          <w:bCs/>
          <w:sz w:val="24"/>
          <w:szCs w:val="24"/>
          <w:lang w:eastAsia="bg-BG"/>
        </w:rPr>
        <w:t xml:space="preserve"> </w:t>
      </w:r>
      <w:r w:rsidR="001C0982" w:rsidRPr="001C0982">
        <w:rPr>
          <w:rFonts w:ascii="Times New Roman" w:hAnsi="Times New Roman"/>
          <w:bCs/>
          <w:sz w:val="24"/>
          <w:szCs w:val="24"/>
          <w:lang w:eastAsia="bg-BG"/>
        </w:rPr>
        <w:t>(1) Оценяването и класирането на проектните предложения по чл. 50, т. 1 се извършва от КО по следните критерии:</w:t>
      </w:r>
    </w:p>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tbl>
      <w:tblPr>
        <w:tblW w:w="9073" w:type="dxa"/>
        <w:tblInd w:w="-289" w:type="dxa"/>
        <w:tblLayout w:type="fixed"/>
        <w:tblCellMar>
          <w:left w:w="70" w:type="dxa"/>
          <w:right w:w="70" w:type="dxa"/>
        </w:tblCellMar>
        <w:tblLook w:val="04A0" w:firstRow="1" w:lastRow="0" w:firstColumn="1" w:lastColumn="0" w:noHBand="0" w:noVBand="1"/>
      </w:tblPr>
      <w:tblGrid>
        <w:gridCol w:w="933"/>
        <w:gridCol w:w="6297"/>
        <w:gridCol w:w="1843"/>
      </w:tblGrid>
      <w:tr w:rsidR="001C0982" w:rsidRPr="001C0982" w:rsidTr="001C0982">
        <w:trPr>
          <w:trHeight w:val="449"/>
        </w:trPr>
        <w:tc>
          <w:tcPr>
            <w:tcW w:w="933" w:type="dxa"/>
            <w:tcBorders>
              <w:top w:val="single" w:sz="4" w:space="0" w:color="auto"/>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lang w:eastAsia="bg-BG"/>
              </w:rPr>
            </w:pPr>
            <w:r w:rsidRPr="001C0982">
              <w:rPr>
                <w:rFonts w:ascii="Times New Roman" w:hAnsi="Times New Roman"/>
                <w:b/>
                <w:bCs/>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bg-BG"/>
              </w:rPr>
            </w:pPr>
            <w:r w:rsidRPr="001C0982">
              <w:rPr>
                <w:rFonts w:ascii="Times New Roman" w:hAnsi="Times New Roman"/>
                <w:b/>
                <w:bCs/>
                <w:sz w:val="24"/>
                <w:szCs w:val="24"/>
                <w:lang w:eastAsia="bg-BG"/>
              </w:rPr>
              <w:t>Минимален и максимален брой точки</w:t>
            </w:r>
          </w:p>
        </w:tc>
      </w:tr>
      <w:tr w:rsidR="001C0982" w:rsidRPr="001C0982" w:rsidTr="001C0982">
        <w:trPr>
          <w:trHeight w:val="175"/>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Художествено-творчески потенциал на проекта</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40</w:t>
            </w:r>
          </w:p>
        </w:tc>
      </w:tr>
      <w:tr w:rsidR="001C0982" w:rsidRPr="001C0982" w:rsidTr="001C0982">
        <w:trPr>
          <w:trHeight w:val="205"/>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Концепция за представяне на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20</w:t>
            </w:r>
          </w:p>
        </w:tc>
      </w:tr>
      <w:tr w:rsidR="001C0982" w:rsidRPr="001C0982" w:rsidTr="001C0982">
        <w:trPr>
          <w:trHeight w:val="110"/>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3.</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Брой места и обекти на територията на Община Бургас, включени  в сценария</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15</w:t>
            </w:r>
          </w:p>
        </w:tc>
      </w:tr>
      <w:tr w:rsidR="001C0982" w:rsidRPr="001C0982" w:rsidTr="001C0982">
        <w:trPr>
          <w:trHeight w:val="238"/>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Партньори за разпространение</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10</w:t>
            </w:r>
          </w:p>
        </w:tc>
      </w:tr>
      <w:tr w:rsidR="001C0982" w:rsidRPr="001C0982" w:rsidTr="001C0982">
        <w:trPr>
          <w:trHeight w:val="80"/>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5.</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r w:rsidR="001C0982" w:rsidRPr="001C0982" w:rsidTr="001C0982">
        <w:trPr>
          <w:trHeight w:val="126"/>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r w:rsidR="001C0982" w:rsidRPr="001C0982" w:rsidTr="001C0982">
        <w:trPr>
          <w:trHeight w:val="171"/>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Премиерни прожекции в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bl>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(2) Оценяването и класирането на проектните предложения по чл. 50, т. 2 се извършва от КО по следните критерии:</w:t>
      </w:r>
    </w:p>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tbl>
      <w:tblPr>
        <w:tblW w:w="9073" w:type="dxa"/>
        <w:tblInd w:w="-289" w:type="dxa"/>
        <w:tblLayout w:type="fixed"/>
        <w:tblCellMar>
          <w:left w:w="70" w:type="dxa"/>
          <w:right w:w="70" w:type="dxa"/>
        </w:tblCellMar>
        <w:tblLook w:val="04A0" w:firstRow="1" w:lastRow="0" w:firstColumn="1" w:lastColumn="0" w:noHBand="0" w:noVBand="1"/>
      </w:tblPr>
      <w:tblGrid>
        <w:gridCol w:w="933"/>
        <w:gridCol w:w="6297"/>
        <w:gridCol w:w="1843"/>
      </w:tblGrid>
      <w:tr w:rsidR="001C0982" w:rsidRPr="001C0982" w:rsidTr="001C0982">
        <w:trPr>
          <w:trHeight w:val="449"/>
        </w:trPr>
        <w:tc>
          <w:tcPr>
            <w:tcW w:w="933" w:type="dxa"/>
            <w:tcBorders>
              <w:top w:val="single" w:sz="4" w:space="0" w:color="auto"/>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lang w:eastAsia="bg-BG"/>
              </w:rPr>
            </w:pPr>
            <w:r w:rsidRPr="001C0982">
              <w:rPr>
                <w:rFonts w:ascii="Times New Roman" w:hAnsi="Times New Roman"/>
                <w:b/>
                <w:bCs/>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bg-BG"/>
              </w:rPr>
            </w:pPr>
            <w:r w:rsidRPr="001C0982">
              <w:rPr>
                <w:rFonts w:ascii="Times New Roman" w:hAnsi="Times New Roman"/>
                <w:b/>
                <w:bCs/>
                <w:sz w:val="24"/>
                <w:szCs w:val="24"/>
                <w:lang w:eastAsia="bg-BG"/>
              </w:rPr>
              <w:t>Минимален и максимален брой точки</w:t>
            </w:r>
          </w:p>
        </w:tc>
      </w:tr>
      <w:tr w:rsidR="001C0982" w:rsidRPr="001C0982" w:rsidTr="001C0982">
        <w:trPr>
          <w:trHeight w:val="175"/>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Концепция за представянето на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40</w:t>
            </w:r>
          </w:p>
        </w:tc>
      </w:tr>
      <w:tr w:rsidR="001C0982" w:rsidRPr="001C0982" w:rsidTr="001C0982">
        <w:trPr>
          <w:trHeight w:val="205"/>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 xml:space="preserve">Брой места и обекти на територията на Община Бургас, включени  в сценария </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20</w:t>
            </w:r>
          </w:p>
        </w:tc>
      </w:tr>
      <w:tr w:rsidR="001C0982" w:rsidRPr="001C0982" w:rsidTr="001C0982">
        <w:trPr>
          <w:trHeight w:val="110"/>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3.</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 xml:space="preserve">Партньори за кино и </w:t>
            </w:r>
            <w:r w:rsidRPr="001C0982">
              <w:rPr>
                <w:rFonts w:ascii="Times New Roman" w:hAnsi="Times New Roman"/>
                <w:bCs/>
                <w:i/>
                <w:sz w:val="24"/>
                <w:szCs w:val="24"/>
                <w:lang w:val="en-US" w:eastAsia="bg-BG"/>
              </w:rPr>
              <w:t>TV</w:t>
            </w:r>
            <w:r w:rsidRPr="001C0982">
              <w:rPr>
                <w:rFonts w:ascii="Times New Roman" w:hAnsi="Times New Roman"/>
                <w:bCs/>
                <w:i/>
                <w:sz w:val="24"/>
                <w:szCs w:val="24"/>
                <w:lang w:eastAsia="bg-BG"/>
              </w:rPr>
              <w:t xml:space="preserve"> разпространение</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15</w:t>
            </w:r>
          </w:p>
        </w:tc>
      </w:tr>
      <w:tr w:rsidR="001C0982" w:rsidRPr="001C0982" w:rsidTr="001C0982">
        <w:trPr>
          <w:trHeight w:val="238"/>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10</w:t>
            </w:r>
          </w:p>
        </w:tc>
      </w:tr>
      <w:tr w:rsidR="001C0982" w:rsidRPr="001C0982" w:rsidTr="001C0982">
        <w:trPr>
          <w:trHeight w:val="80"/>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5.</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r w:rsidR="001C0982" w:rsidRPr="001C0982" w:rsidTr="001C0982">
        <w:trPr>
          <w:trHeight w:val="126"/>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proofErr w:type="spellStart"/>
            <w:r w:rsidRPr="001C0982">
              <w:rPr>
                <w:rFonts w:ascii="Times New Roman" w:hAnsi="Times New Roman"/>
                <w:bCs/>
                <w:i/>
                <w:sz w:val="24"/>
                <w:szCs w:val="24"/>
                <w:lang w:eastAsia="bg-BG"/>
              </w:rPr>
              <w:t>Предпремиерни</w:t>
            </w:r>
            <w:proofErr w:type="spellEnd"/>
            <w:r w:rsidRPr="001C0982">
              <w:rPr>
                <w:rFonts w:ascii="Times New Roman" w:hAnsi="Times New Roman"/>
                <w:bCs/>
                <w:i/>
                <w:sz w:val="24"/>
                <w:szCs w:val="24"/>
                <w:lang w:eastAsia="bg-BG"/>
              </w:rPr>
              <w:t xml:space="preserve"> и премиерни прожекции в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r w:rsidR="001C0982" w:rsidRPr="001C0982" w:rsidTr="001C0982">
        <w:trPr>
          <w:trHeight w:val="171"/>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 xml:space="preserve">Участие на статисти от град Бургас </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bl>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p w:rsidR="006922A5" w:rsidRPr="008E3827"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r w:rsidRPr="001C0982">
        <w:rPr>
          <w:rFonts w:ascii="Times New Roman" w:hAnsi="Times New Roman"/>
          <w:bCs/>
          <w:sz w:val="24"/>
          <w:szCs w:val="24"/>
          <w:lang w:eastAsia="bg-BG"/>
        </w:rPr>
        <w:lastRenderedPageBreak/>
        <w:t>(3) Максималният брой точки е 100, като всеки член на КО по своя преценка дава от 1 до 40 точки по критерий 1, от 1 до 20 точки по критерий 2, от 1 до 15 точки по критерий от 3, от 1 до 10 точки по критерий 4, от 1 до 5 точки по критерий от 5 до 7. Проекти събрали по-малко от 50 точки не се финансират.</w:t>
      </w:r>
    </w:p>
    <w:p w:rsidR="00690A6A" w:rsidRDefault="00690A6A" w:rsidP="006922A5">
      <w:pPr>
        <w:spacing w:after="0" w:line="240" w:lineRule="auto"/>
        <w:jc w:val="center"/>
        <w:rPr>
          <w:rFonts w:ascii="Times New Roman" w:hAnsi="Times New Roman"/>
          <w:b/>
          <w:sz w:val="24"/>
          <w:szCs w:val="24"/>
          <w:lang w:eastAsia="bg-BG"/>
        </w:rPr>
      </w:pP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6</w:t>
      </w: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t>„МОБИЛНОСТ“</w:t>
      </w:r>
    </w:p>
    <w:p w:rsidR="006922A5" w:rsidRPr="008E3827" w:rsidRDefault="006922A5" w:rsidP="006922A5">
      <w:pPr>
        <w:widowControl w:val="0"/>
        <w:autoSpaceDE w:val="0"/>
        <w:autoSpaceDN w:val="0"/>
        <w:adjustRightInd w:val="0"/>
        <w:spacing w:after="0" w:line="240" w:lineRule="auto"/>
        <w:ind w:firstLine="567"/>
        <w:contextualSpacing/>
        <w:jc w:val="center"/>
        <w:rPr>
          <w:rFonts w:ascii="Times New Roman" w:eastAsia="Times New Roman" w:hAnsi="Times New Roman"/>
          <w:sz w:val="24"/>
          <w:szCs w:val="24"/>
          <w:lang w:eastAsia="bg-BG"/>
        </w:rPr>
      </w:pP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54.</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По Направление 6 „Мобилност“ бургаски творци и формации могат да кандидатстват за осигуряване на средства за транспортни разходи на артисти, творчески формации, произведения на изкуството и инструменти, свързани със събития от регионалния, националния и международния културен обмен.  </w:t>
      </w:r>
    </w:p>
    <w:p w:rsidR="008B1D59" w:rsidRPr="008B1D59" w:rsidRDefault="006922A5"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val="en-US" w:eastAsia="bg-BG"/>
        </w:rPr>
        <w:t xml:space="preserve">(2) </w:t>
      </w:r>
      <w:r w:rsidR="0074778D" w:rsidRPr="0074778D">
        <w:rPr>
          <w:rFonts w:ascii="Times New Roman" w:hAnsi="Times New Roman"/>
          <w:bCs/>
          <w:iCs/>
          <w:sz w:val="24"/>
          <w:szCs w:val="24"/>
          <w:lang w:val="en-US" w:eastAsia="bg-BG"/>
        </w:rPr>
        <w:t>(</w:t>
      </w:r>
      <w:proofErr w:type="gramStart"/>
      <w:r w:rsidR="0074778D" w:rsidRPr="0074778D">
        <w:rPr>
          <w:rFonts w:ascii="Times New Roman" w:hAnsi="Times New Roman"/>
          <w:bCs/>
          <w:iCs/>
          <w:sz w:val="24"/>
          <w:szCs w:val="24"/>
          <w:lang w:eastAsia="bg-BG"/>
        </w:rPr>
        <w:t>изм</w:t>
      </w:r>
      <w:proofErr w:type="gramEnd"/>
      <w:r w:rsidR="0074778D" w:rsidRPr="0074778D">
        <w:rPr>
          <w:rFonts w:ascii="Times New Roman" w:hAnsi="Times New Roman"/>
          <w:bCs/>
          <w:iCs/>
          <w:sz w:val="24"/>
          <w:szCs w:val="24"/>
          <w:lang w:eastAsia="bg-BG"/>
        </w:rPr>
        <w:t>. Протокол №41/14.09.2022 г.</w:t>
      </w:r>
      <w:r w:rsidR="0074778D" w:rsidRPr="0074778D">
        <w:rPr>
          <w:rFonts w:ascii="Times New Roman" w:hAnsi="Times New Roman"/>
          <w:bCs/>
          <w:iCs/>
          <w:sz w:val="24"/>
          <w:szCs w:val="24"/>
          <w:lang w:val="en-US" w:eastAsia="bg-BG"/>
        </w:rPr>
        <w:t>)</w:t>
      </w:r>
      <w:r w:rsidR="0074778D" w:rsidRPr="0074778D">
        <w:rPr>
          <w:rFonts w:ascii="Times New Roman" w:hAnsi="Times New Roman"/>
          <w:bCs/>
          <w:sz w:val="24"/>
          <w:szCs w:val="24"/>
          <w:lang w:eastAsia="bg-BG"/>
        </w:rPr>
        <w:t xml:space="preserve"> </w:t>
      </w:r>
      <w:r w:rsidR="008B1D59" w:rsidRPr="008B1D59">
        <w:rPr>
          <w:rFonts w:ascii="Times New Roman" w:hAnsi="Times New Roman"/>
          <w:sz w:val="24"/>
          <w:szCs w:val="24"/>
          <w:lang w:eastAsia="bg-BG"/>
        </w:rPr>
        <w:t>По това направление се финансират индивидуални и групови пътувания, както следва:</w:t>
      </w:r>
    </w:p>
    <w:p w:rsidR="008B1D59" w:rsidRPr="008B1D59"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B1D59">
        <w:rPr>
          <w:rFonts w:ascii="Times New Roman" w:hAnsi="Times New Roman"/>
          <w:sz w:val="24"/>
          <w:szCs w:val="24"/>
          <w:lang w:eastAsia="bg-BG"/>
        </w:rPr>
        <w:t>1. Индивидуални пътувания – до 1200 лв.</w:t>
      </w:r>
    </w:p>
    <w:p w:rsidR="008B1D59" w:rsidRPr="008B1D59"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B1D59">
        <w:rPr>
          <w:rFonts w:ascii="Times New Roman" w:hAnsi="Times New Roman"/>
          <w:sz w:val="24"/>
          <w:szCs w:val="24"/>
          <w:lang w:eastAsia="bg-BG"/>
        </w:rPr>
        <w:t>2. Групови пътувания – до 2 500 лв.</w:t>
      </w:r>
    </w:p>
    <w:p w:rsidR="008B1D59"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val="en-US" w:eastAsia="bg-BG"/>
        </w:rPr>
      </w:pPr>
      <w:r w:rsidRPr="008B1D59">
        <w:rPr>
          <w:rFonts w:ascii="Times New Roman" w:hAnsi="Times New Roman"/>
          <w:sz w:val="24"/>
          <w:szCs w:val="24"/>
          <w:lang w:eastAsia="bg-BG"/>
        </w:rPr>
        <w:t>3. Транспорт на произведения на изкуството и инструменти – до 3000 лв.</w:t>
      </w:r>
      <w:r w:rsidRPr="008B1D59">
        <w:rPr>
          <w:rFonts w:ascii="Times New Roman" w:hAnsi="Times New Roman"/>
          <w:sz w:val="24"/>
          <w:szCs w:val="24"/>
          <w:lang w:val="en-US" w:eastAsia="bg-BG"/>
        </w:rPr>
        <w:t xml:space="preserve"> </w:t>
      </w:r>
    </w:p>
    <w:p w:rsidR="006922A5" w:rsidRPr="008E3827" w:rsidRDefault="006922A5"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val="en-US" w:eastAsia="bg-BG"/>
        </w:rPr>
        <w:t>(</w:t>
      </w:r>
      <w:r w:rsidRPr="009A3A69">
        <w:rPr>
          <w:rFonts w:ascii="Times New Roman" w:eastAsia="Times New Roman" w:hAnsi="Times New Roman"/>
          <w:sz w:val="24"/>
          <w:szCs w:val="24"/>
          <w:lang w:eastAsia="bg-BG"/>
        </w:rPr>
        <w:t>3</w:t>
      </w:r>
      <w:r w:rsidRPr="009A3A69">
        <w:rPr>
          <w:rFonts w:ascii="Times New Roman" w:eastAsia="Times New Roman" w:hAnsi="Times New Roman"/>
          <w:sz w:val="24"/>
          <w:szCs w:val="24"/>
          <w:lang w:val="en-US" w:eastAsia="bg-BG"/>
        </w:rPr>
        <w:t>)</w:t>
      </w:r>
      <w:r w:rsidRPr="009A3A69">
        <w:rPr>
          <w:rFonts w:ascii="Times New Roman" w:eastAsia="Times New Roman" w:hAnsi="Times New Roman"/>
          <w:sz w:val="24"/>
          <w:szCs w:val="24"/>
          <w:lang w:eastAsia="bg-BG"/>
        </w:rPr>
        <w:t xml:space="preserve"> Кандидат по Направление 6 може да получи финансиране по ал.2, т.3 едновре</w:t>
      </w:r>
      <w:r w:rsidRPr="008E3827">
        <w:rPr>
          <w:rFonts w:ascii="Times New Roman" w:eastAsia="Times New Roman" w:hAnsi="Times New Roman"/>
          <w:sz w:val="24"/>
          <w:szCs w:val="24"/>
          <w:lang w:eastAsia="bg-BG"/>
        </w:rPr>
        <w:t>менно с получаването на финансиране по ал.2, т.1 или т.2 за едно проектно предложение.</w:t>
      </w:r>
    </w:p>
    <w:p w:rsidR="006922A5" w:rsidRPr="009A3A69"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55. </w:t>
      </w:r>
      <w:r w:rsidRPr="009A3A69">
        <w:rPr>
          <w:rFonts w:ascii="Times New Roman" w:hAnsi="Times New Roman"/>
          <w:sz w:val="24"/>
          <w:szCs w:val="24"/>
          <w:lang w:eastAsia="bg-BG"/>
        </w:rPr>
        <w:t>(1) Документите за кандидатстване по</w:t>
      </w:r>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Направление 6 се подават в </w:t>
      </w:r>
      <w:r w:rsidRPr="009A3A69">
        <w:rPr>
          <w:rFonts w:ascii="Times New Roman" w:hAnsi="Times New Roman"/>
          <w:bCs/>
          <w:sz w:val="24"/>
          <w:szCs w:val="24"/>
          <w:lang w:eastAsia="bg-BG"/>
        </w:rPr>
        <w:t xml:space="preserve">Електронната система на фонд „Култура“ </w:t>
      </w:r>
      <w:r w:rsidRPr="009A3A69">
        <w:rPr>
          <w:rFonts w:ascii="Times New Roman" w:hAnsi="Times New Roman"/>
          <w:sz w:val="24"/>
          <w:szCs w:val="24"/>
          <w:lang w:eastAsia="bg-BG"/>
        </w:rPr>
        <w:t>на Сесия 1, 2 или 3, в съответствие със сроковете, посочени в чл. 20.</w:t>
      </w:r>
    </w:p>
    <w:p w:rsidR="006922A5" w:rsidRPr="008E3827" w:rsidRDefault="006922A5" w:rsidP="006922A5">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b/>
          <w:sz w:val="24"/>
          <w:szCs w:val="24"/>
          <w:lang w:eastAsia="bg-BG"/>
        </w:rPr>
      </w:pPr>
      <w:r w:rsidRPr="009A3A69">
        <w:rPr>
          <w:rFonts w:ascii="Times New Roman" w:hAnsi="Times New Roman"/>
          <w:sz w:val="24"/>
          <w:szCs w:val="24"/>
          <w:lang w:eastAsia="bg-BG"/>
        </w:rPr>
        <w:t xml:space="preserve">(2) </w:t>
      </w:r>
      <w:r w:rsidR="001F5D5D" w:rsidRPr="001F5D5D">
        <w:rPr>
          <w:rFonts w:ascii="Times New Roman" w:hAnsi="Times New Roman"/>
          <w:bCs/>
          <w:iCs/>
          <w:sz w:val="24"/>
          <w:szCs w:val="24"/>
          <w:lang w:val="en-US" w:eastAsia="bg-BG"/>
        </w:rPr>
        <w:t>(</w:t>
      </w:r>
      <w:r w:rsidR="001F5D5D" w:rsidRPr="001F5D5D">
        <w:rPr>
          <w:rFonts w:ascii="Times New Roman" w:hAnsi="Times New Roman"/>
          <w:bCs/>
          <w:iCs/>
          <w:sz w:val="24"/>
          <w:szCs w:val="24"/>
          <w:lang w:eastAsia="bg-BG"/>
        </w:rPr>
        <w:t>изм. Протокол №49/28.02.2023 г.</w:t>
      </w:r>
      <w:r w:rsidR="001F5D5D" w:rsidRPr="001F5D5D">
        <w:rPr>
          <w:rFonts w:ascii="Times New Roman" w:hAnsi="Times New Roman"/>
          <w:bCs/>
          <w:iCs/>
          <w:sz w:val="24"/>
          <w:szCs w:val="24"/>
          <w:lang w:val="en-US" w:eastAsia="bg-BG"/>
        </w:rPr>
        <w:t>)</w:t>
      </w:r>
      <w:r w:rsidR="001F5D5D" w:rsidRPr="001F5D5D">
        <w:rPr>
          <w:rFonts w:ascii="Times New Roman" w:hAnsi="Times New Roman"/>
          <w:bCs/>
          <w:iCs/>
          <w:sz w:val="24"/>
          <w:szCs w:val="24"/>
          <w:lang w:eastAsia="bg-BG"/>
        </w:rPr>
        <w:t xml:space="preserve"> </w:t>
      </w:r>
      <w:r w:rsidRPr="009A3A69">
        <w:rPr>
          <w:rFonts w:ascii="Times New Roman" w:hAnsi="Times New Roman"/>
          <w:sz w:val="24"/>
          <w:szCs w:val="24"/>
          <w:lang w:eastAsia="bg-BG"/>
        </w:rPr>
        <w:t xml:space="preserve">По Направление 6 за Сесия 3 кандидатстват проекти с период на реализация </w:t>
      </w:r>
      <w:r w:rsidR="00322BB4">
        <w:rPr>
          <w:rFonts w:ascii="Times New Roman" w:hAnsi="Times New Roman"/>
          <w:sz w:val="24"/>
          <w:szCs w:val="24"/>
          <w:lang w:eastAsia="bg-BG"/>
        </w:rPr>
        <w:t>не по-късно от 30</w:t>
      </w:r>
      <w:r w:rsidR="001F5D5D">
        <w:rPr>
          <w:rFonts w:ascii="Times New Roman" w:hAnsi="Times New Roman"/>
          <w:sz w:val="24"/>
          <w:szCs w:val="24"/>
          <w:lang w:eastAsia="bg-BG"/>
        </w:rPr>
        <w:t xml:space="preserve"> април</w:t>
      </w:r>
      <w:r w:rsidRPr="008E3827">
        <w:rPr>
          <w:rFonts w:ascii="Times New Roman" w:hAnsi="Times New Roman"/>
          <w:sz w:val="24"/>
          <w:szCs w:val="24"/>
          <w:lang w:eastAsia="bg-BG"/>
        </w:rPr>
        <w:t xml:space="preserve"> на следващата календарна година.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56.</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9A3A69">
        <w:rPr>
          <w:rFonts w:ascii="Times New Roman" w:eastAsia="Times New Roman" w:hAnsi="Times New Roman"/>
          <w:sz w:val="24"/>
          <w:szCs w:val="24"/>
          <w:lang w:eastAsia="bg-BG"/>
        </w:rPr>
        <w:t xml:space="preserve"> </w:t>
      </w:r>
      <w:r w:rsidRPr="009A3A69">
        <w:rPr>
          <w:rFonts w:ascii="Times New Roman" w:hAnsi="Times New Roman"/>
          <w:sz w:val="24"/>
          <w:szCs w:val="24"/>
          <w:lang w:eastAsia="bg-BG"/>
        </w:rPr>
        <w:t>Наред със задължително изискуемите документи за кандидатстване посочени в чл. 21, ал. 4, т. 2, по това направление се представят и:</w:t>
      </w:r>
    </w:p>
    <w:p w:rsidR="006922A5" w:rsidRPr="009A3A69"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Копие от покана за участие, с превод на български език, заверено с „Вярно с оригинала“, подпечатано и подписано от лицето или от лице, представляващо кандидатстващата организация. Поканата трябва да съдържа информация за организатора и за поканеното лице или организация, наименование на културното събитие, точно определен срок и място на реализация, описание на събитието и участието на кандидата в него, с място на провеждане, времетраене;</w:t>
      </w:r>
    </w:p>
    <w:p w:rsidR="006922A5" w:rsidRPr="009A3A69" w:rsidRDefault="006922A5" w:rsidP="006922A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Оферта за транспортна услуга или цена на билети. В случай, че пътуването се осъществява с личен транспорт се посочват данни за </w:t>
      </w:r>
      <w:r w:rsidRPr="009A3A69">
        <w:rPr>
          <w:rFonts w:ascii="Times New Roman" w:hAnsi="Times New Roman"/>
          <w:sz w:val="24"/>
          <w:szCs w:val="24"/>
          <w:shd w:val="clear" w:color="auto" w:fill="FFFFFF"/>
          <w:lang w:eastAsia="bg-BG"/>
        </w:rPr>
        <w:t xml:space="preserve">вида, марката и годината на производство на личното моторно превозно средство, маршрута и разстоянията в километри, цената на горивото </w:t>
      </w:r>
      <w:r w:rsidRPr="009A3A69">
        <w:rPr>
          <w:rFonts w:ascii="Times New Roman" w:hAnsi="Times New Roman"/>
          <w:sz w:val="24"/>
          <w:szCs w:val="24"/>
          <w:lang w:eastAsia="bg-BG"/>
        </w:rPr>
        <w:t xml:space="preserve">към момента на кандидатстване. </w:t>
      </w:r>
    </w:p>
    <w:p w:rsidR="006922A5" w:rsidRPr="009A3A69"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Допълнителна информация по проекта, за която не е предвидено място във Формуляра за кандидатстване в т.ч. писма за подкрепа от партньорски организации или специалисти в областта на изкуствата и културата;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Формулярът за кандидатстване по Направление 6 следва да съдържа п</w:t>
      </w:r>
      <w:r w:rsidRPr="009A3A69">
        <w:rPr>
          <w:rFonts w:ascii="Times New Roman" w:hAnsi="Times New Roman"/>
          <w:bCs/>
          <w:sz w:val="24"/>
          <w:szCs w:val="24"/>
          <w:lang w:eastAsia="bg-BG"/>
        </w:rPr>
        <w:t>редстав</w:t>
      </w:r>
      <w:r w:rsidRPr="008E3827">
        <w:rPr>
          <w:rFonts w:ascii="Times New Roman" w:hAnsi="Times New Roman"/>
          <w:bCs/>
          <w:sz w:val="24"/>
          <w:szCs w:val="24"/>
          <w:lang w:eastAsia="bg-BG"/>
        </w:rPr>
        <w:t>яне на събитието – жанр, тематика, участници и неговата значимост на регионално, национално и международно ниво;</w:t>
      </w:r>
    </w:p>
    <w:p w:rsidR="006922A5" w:rsidRPr="008E3827" w:rsidRDefault="006922A5" w:rsidP="006922A5">
      <w:pPr>
        <w:tabs>
          <w:tab w:val="left" w:pos="284"/>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val="en-US" w:eastAsia="bg-BG"/>
        </w:rPr>
        <w:t xml:space="preserve"> </w:t>
      </w:r>
      <w:r w:rsidRPr="008E3827">
        <w:rPr>
          <w:rFonts w:ascii="Times New Roman" w:eastAsia="Times New Roman" w:hAnsi="Times New Roman"/>
          <w:b/>
          <w:sz w:val="24"/>
          <w:szCs w:val="24"/>
          <w:lang w:eastAsia="bg-BG"/>
        </w:rPr>
        <w:t>Чл. 57.</w:t>
      </w:r>
      <w:r w:rsidRPr="008E3827">
        <w:rPr>
          <w:rFonts w:ascii="Times New Roman" w:eastAsia="Times New Roman" w:hAnsi="Times New Roman"/>
          <w:sz w:val="24"/>
          <w:szCs w:val="24"/>
          <w:lang w:val="en-US" w:eastAsia="bg-BG"/>
        </w:rPr>
        <w:t xml:space="preserve"> </w:t>
      </w:r>
      <w:r w:rsidRPr="006F0573">
        <w:rPr>
          <w:rFonts w:ascii="Times New Roman" w:eastAsia="Times New Roman" w:hAnsi="Times New Roman"/>
          <w:sz w:val="24"/>
          <w:szCs w:val="24"/>
          <w:lang w:eastAsia="bg-BG"/>
        </w:rPr>
        <w:t>(1)</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По Направление 6 „Мобилност“ не могат да се финансират проектни предложения за:</w:t>
      </w:r>
    </w:p>
    <w:p w:rsidR="006922A5" w:rsidRPr="008E3827" w:rsidRDefault="006922A5" w:rsidP="006922A5">
      <w:pPr>
        <w:widowControl w:val="0"/>
        <w:numPr>
          <w:ilvl w:val="0"/>
          <w:numId w:val="2"/>
        </w:numPr>
        <w:tabs>
          <w:tab w:val="left" w:pos="284"/>
          <w:tab w:val="left" w:pos="916"/>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Пътувания, свързани с дългосрочно обучение и стипендии;</w:t>
      </w:r>
    </w:p>
    <w:p w:rsidR="006922A5" w:rsidRPr="008E3827" w:rsidRDefault="006922A5" w:rsidP="006922A5">
      <w:pPr>
        <w:widowControl w:val="0"/>
        <w:numPr>
          <w:ilvl w:val="0"/>
          <w:numId w:val="2"/>
        </w:numPr>
        <w:tabs>
          <w:tab w:val="left" w:pos="284"/>
          <w:tab w:val="left" w:pos="916"/>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Участия в тясно специализирани научни форуми, извън дейностите, свързани с областта на културата;</w:t>
      </w:r>
    </w:p>
    <w:p w:rsidR="006922A5" w:rsidRPr="008E3827" w:rsidRDefault="006922A5" w:rsidP="006922A5">
      <w:pPr>
        <w:widowControl w:val="0"/>
        <w:numPr>
          <w:ilvl w:val="0"/>
          <w:numId w:val="2"/>
        </w:numPr>
        <w:tabs>
          <w:tab w:val="left" w:pos="284"/>
          <w:tab w:val="left" w:pos="851"/>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Пътувания, за които кандидатът е получил друго финансиране с общински средства.</w:t>
      </w:r>
    </w:p>
    <w:p w:rsidR="006922A5" w:rsidRPr="008E3827" w:rsidRDefault="006922A5" w:rsidP="006922A5">
      <w:pPr>
        <w:widowControl w:val="0"/>
        <w:numPr>
          <w:ilvl w:val="0"/>
          <w:numId w:val="2"/>
        </w:numPr>
        <w:tabs>
          <w:tab w:val="left" w:pos="284"/>
          <w:tab w:val="left" w:pos="851"/>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lastRenderedPageBreak/>
        <w:t>Включващи такси за участие, разходи за хотелско настаняване, дневни и квартирни пари, паспортни, визови и други такси, разходи от личен характер.</w:t>
      </w:r>
    </w:p>
    <w:p w:rsidR="006922A5" w:rsidRPr="006F0573" w:rsidRDefault="006922A5" w:rsidP="006922A5">
      <w:pPr>
        <w:tabs>
          <w:tab w:val="left" w:pos="284"/>
        </w:tabs>
        <w:spacing w:after="0" w:line="240" w:lineRule="auto"/>
        <w:ind w:firstLine="567"/>
        <w:jc w:val="both"/>
        <w:rPr>
          <w:rFonts w:ascii="Times New Roman" w:eastAsia="Times New Roman" w:hAnsi="Times New Roman"/>
          <w:bCs/>
          <w:sz w:val="24"/>
          <w:szCs w:val="24"/>
          <w:lang w:eastAsia="bg-BG"/>
        </w:rPr>
      </w:pPr>
      <w:r w:rsidRPr="008E3827">
        <w:rPr>
          <w:rFonts w:ascii="Times New Roman" w:eastAsia="Times New Roman" w:hAnsi="Times New Roman"/>
          <w:b/>
          <w:bCs/>
          <w:sz w:val="24"/>
          <w:szCs w:val="24"/>
          <w:lang w:eastAsia="bg-BG"/>
        </w:rPr>
        <w:t xml:space="preserve">Чл. 58. </w:t>
      </w:r>
      <w:r w:rsidRPr="006F0573">
        <w:rPr>
          <w:rFonts w:ascii="Times New Roman" w:eastAsia="Times New Roman" w:hAnsi="Times New Roman"/>
          <w:bCs/>
          <w:sz w:val="24"/>
          <w:szCs w:val="24"/>
          <w:lang w:eastAsia="bg-BG"/>
        </w:rPr>
        <w:t xml:space="preserve">(1) По Направление „Мобилност“ се финансират само разходи за транспорт: автомобилен, автобусен, железопътен, въздушен и морски. </w:t>
      </w:r>
    </w:p>
    <w:p w:rsidR="006922A5" w:rsidRPr="006F0573" w:rsidRDefault="006922A5" w:rsidP="006922A5">
      <w:pPr>
        <w:tabs>
          <w:tab w:val="left" w:pos="284"/>
          <w:tab w:val="left" w:pos="993"/>
        </w:tabs>
        <w:spacing w:after="0" w:line="240" w:lineRule="auto"/>
        <w:ind w:firstLine="567"/>
        <w:jc w:val="both"/>
        <w:rPr>
          <w:rFonts w:ascii="Times New Roman" w:eastAsia="Times New Roman" w:hAnsi="Times New Roman"/>
          <w:bCs/>
          <w:sz w:val="24"/>
          <w:szCs w:val="24"/>
          <w:lang w:eastAsia="bg-BG"/>
        </w:rPr>
      </w:pPr>
      <w:r w:rsidRPr="006F0573">
        <w:rPr>
          <w:rFonts w:ascii="Times New Roman" w:eastAsia="Times New Roman" w:hAnsi="Times New Roman"/>
          <w:bCs/>
          <w:sz w:val="24"/>
          <w:szCs w:val="24"/>
          <w:lang w:eastAsia="bg-BG"/>
        </w:rPr>
        <w:t>(2)</w:t>
      </w:r>
      <w:r w:rsidRPr="006F0573">
        <w:rPr>
          <w:rFonts w:ascii="Times New Roman" w:eastAsia="Times New Roman" w:hAnsi="Times New Roman"/>
          <w:bCs/>
          <w:sz w:val="24"/>
          <w:szCs w:val="24"/>
          <w:lang w:eastAsia="bg-BG"/>
        </w:rPr>
        <w:tab/>
        <w:t>Пътуванията могат да бъдат реализирани с обществен, личен транспорт,  наето транспортно средство или транспортна услуга от лицензиран превозвач;</w:t>
      </w:r>
    </w:p>
    <w:p w:rsidR="006922A5" w:rsidRPr="008E3827" w:rsidRDefault="006922A5" w:rsidP="006922A5">
      <w:pPr>
        <w:tabs>
          <w:tab w:val="left" w:pos="284"/>
          <w:tab w:val="left" w:pos="993"/>
        </w:tabs>
        <w:spacing w:after="0" w:line="240" w:lineRule="auto"/>
        <w:ind w:firstLine="567"/>
        <w:jc w:val="both"/>
        <w:rPr>
          <w:rFonts w:ascii="Times New Roman" w:eastAsia="Times New Roman" w:hAnsi="Times New Roman"/>
          <w:bCs/>
          <w:sz w:val="24"/>
          <w:szCs w:val="24"/>
          <w:lang w:eastAsia="bg-BG"/>
        </w:rPr>
      </w:pPr>
      <w:r w:rsidRPr="006F0573">
        <w:rPr>
          <w:rFonts w:ascii="Times New Roman" w:eastAsia="Times New Roman" w:hAnsi="Times New Roman"/>
          <w:bCs/>
          <w:sz w:val="24"/>
          <w:szCs w:val="24"/>
          <w:lang w:eastAsia="bg-BG"/>
        </w:rPr>
        <w:t>(3)</w:t>
      </w:r>
      <w:r w:rsidRPr="006F0573">
        <w:rPr>
          <w:rFonts w:ascii="Times New Roman" w:eastAsia="Times New Roman" w:hAnsi="Times New Roman"/>
          <w:bCs/>
          <w:sz w:val="24"/>
          <w:szCs w:val="24"/>
          <w:lang w:eastAsia="bg-BG"/>
        </w:rPr>
        <w:tab/>
        <w:t>При</w:t>
      </w:r>
      <w:r w:rsidRPr="008E3827">
        <w:rPr>
          <w:rFonts w:ascii="Times New Roman" w:eastAsia="Times New Roman" w:hAnsi="Times New Roman"/>
          <w:bCs/>
          <w:sz w:val="24"/>
          <w:szCs w:val="24"/>
          <w:lang w:eastAsia="bg-BG"/>
        </w:rPr>
        <w:t xml:space="preserve"> ползване на собствен транспорт разходите за гориво се изчисляват на база вида моторно превозно средство и се изплащат средства, равни на равностойността на изразходваното гориво по разходни норми, определени от производителя на моторното превозно средство, за най-икономичния режим на движение. </w:t>
      </w:r>
    </w:p>
    <w:p w:rsidR="006922A5" w:rsidRPr="008E3827" w:rsidRDefault="006922A5" w:rsidP="006922A5">
      <w:pPr>
        <w:tabs>
          <w:tab w:val="left" w:pos="916"/>
        </w:tabs>
        <w:spacing w:after="0" w:line="240" w:lineRule="auto"/>
        <w:ind w:firstLine="567"/>
        <w:jc w:val="both"/>
        <w:rPr>
          <w:rFonts w:ascii="Times New Roman" w:eastAsia="Times New Roman" w:hAnsi="Times New Roman"/>
          <w:b/>
          <w:bCs/>
          <w:sz w:val="24"/>
          <w:szCs w:val="24"/>
          <w:lang w:eastAsia="bg-BG"/>
        </w:rPr>
      </w:pPr>
      <w:r w:rsidRPr="008E3827">
        <w:rPr>
          <w:rFonts w:ascii="Times New Roman" w:eastAsia="Times New Roman" w:hAnsi="Times New Roman"/>
          <w:b/>
          <w:bCs/>
          <w:sz w:val="24"/>
          <w:szCs w:val="24"/>
          <w:lang w:eastAsia="bg-BG"/>
        </w:rPr>
        <w:t xml:space="preserve">Чл. 59. </w:t>
      </w:r>
      <w:r w:rsidRPr="006F0573">
        <w:rPr>
          <w:rFonts w:ascii="Times New Roman" w:eastAsia="Times New Roman" w:hAnsi="Times New Roman"/>
          <w:bCs/>
          <w:sz w:val="24"/>
          <w:szCs w:val="24"/>
          <w:lang w:eastAsia="bg-BG"/>
        </w:rPr>
        <w:t>(1)</w:t>
      </w:r>
      <w:r w:rsidRPr="008E3827">
        <w:rPr>
          <w:rFonts w:ascii="Times New Roman" w:eastAsia="Times New Roman" w:hAnsi="Times New Roman"/>
          <w:b/>
          <w:bCs/>
          <w:sz w:val="24"/>
          <w:szCs w:val="24"/>
          <w:lang w:eastAsia="bg-BG"/>
        </w:rPr>
        <w:t xml:space="preserve"> </w:t>
      </w:r>
      <w:r w:rsidRPr="008E3827">
        <w:rPr>
          <w:rFonts w:ascii="Times New Roman" w:eastAsia="Times New Roman" w:hAnsi="Times New Roman"/>
          <w:bCs/>
          <w:sz w:val="24"/>
          <w:szCs w:val="24"/>
          <w:lang w:eastAsia="bg-BG"/>
        </w:rPr>
        <w:t xml:space="preserve">Оценяването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bCs/>
          <w:sz w:val="24"/>
          <w:szCs w:val="24"/>
          <w:lang w:eastAsia="bg-BG"/>
        </w:rPr>
        <w:t xml:space="preserve"> по следните критерии:</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tbl>
      <w:tblPr>
        <w:tblW w:w="9051" w:type="dxa"/>
        <w:tblInd w:w="55" w:type="dxa"/>
        <w:tblLayout w:type="fixed"/>
        <w:tblCellMar>
          <w:left w:w="70" w:type="dxa"/>
          <w:right w:w="70" w:type="dxa"/>
        </w:tblCellMar>
        <w:tblLook w:val="04A0" w:firstRow="1" w:lastRow="0" w:firstColumn="1" w:lastColumn="0" w:noHBand="0" w:noVBand="1"/>
      </w:tblPr>
      <w:tblGrid>
        <w:gridCol w:w="582"/>
        <w:gridCol w:w="6729"/>
        <w:gridCol w:w="1740"/>
      </w:tblGrid>
      <w:tr w:rsidR="006922A5" w:rsidRPr="008E3827" w:rsidTr="009A3A69">
        <w:trPr>
          <w:trHeight w:val="463"/>
        </w:trPr>
        <w:tc>
          <w:tcPr>
            <w:tcW w:w="582"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tc>
        <w:tc>
          <w:tcPr>
            <w:tcW w:w="67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b/>
                <w:sz w:val="24"/>
                <w:szCs w:val="24"/>
                <w:lang w:eastAsia="bg-BG"/>
              </w:rPr>
            </w:pPr>
            <w:r w:rsidRPr="008E3827">
              <w:rPr>
                <w:rFonts w:ascii="Times New Roman" w:hAnsi="Times New Roman"/>
                <w:b/>
                <w:sz w:val="24"/>
                <w:szCs w:val="24"/>
                <w:lang w:eastAsia="bg-BG"/>
              </w:rPr>
              <w:t>КРИТЕРИИ</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r w:rsidRPr="008E3827">
              <w:rPr>
                <w:rFonts w:ascii="Times New Roman" w:hAnsi="Times New Roman"/>
                <w:b/>
                <w:sz w:val="24"/>
                <w:szCs w:val="24"/>
                <w:lang w:eastAsia="bg-BG"/>
              </w:rPr>
              <w:t>Минимален и максимален брой точки</w:t>
            </w:r>
          </w:p>
        </w:tc>
      </w:tr>
      <w:tr w:rsidR="006922A5" w:rsidRPr="008E3827" w:rsidTr="009A3A69">
        <w:trPr>
          <w:trHeight w:val="180"/>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1.</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bCs/>
                <w:i/>
                <w:sz w:val="24"/>
                <w:szCs w:val="24"/>
                <w:lang w:eastAsia="bg-BG"/>
              </w:rPr>
              <w:t>Представяне и популяризиране на бургаското изкуство и култура на територията на страната и в чужбина</w:t>
            </w:r>
            <w:r w:rsidRPr="008E3827">
              <w:rPr>
                <w:rFonts w:ascii="Times New Roman" w:hAnsi="Times New Roman"/>
                <w:i/>
                <w:sz w:val="24"/>
                <w:szCs w:val="24"/>
                <w:lang w:eastAsia="bg-BG"/>
              </w:rPr>
              <w:t xml:space="preserve"> </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40</w:t>
            </w:r>
          </w:p>
        </w:tc>
      </w:tr>
      <w:tr w:rsidR="006922A5" w:rsidRPr="008E3827" w:rsidTr="009A3A69">
        <w:trPr>
          <w:trHeight w:val="211"/>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2.</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Значимост на събитието на регионално, национално и международно ниво</w:t>
            </w:r>
            <w:r w:rsidRPr="008E3827">
              <w:rPr>
                <w:rFonts w:ascii="Times New Roman" w:hAnsi="Times New Roman"/>
                <w:bCs/>
                <w:i/>
                <w:sz w:val="24"/>
                <w:szCs w:val="24"/>
                <w:lang w:eastAsia="bg-BG"/>
              </w:rPr>
              <w:t xml:space="preserve"> </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30</w:t>
            </w:r>
          </w:p>
        </w:tc>
      </w:tr>
      <w:tr w:rsidR="006922A5" w:rsidRPr="008E3827" w:rsidTr="009A3A69">
        <w:trPr>
          <w:trHeight w:val="113"/>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3.</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Получени награди и отличия от предходни участия</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20</w:t>
            </w:r>
          </w:p>
        </w:tc>
      </w:tr>
      <w:tr w:rsidR="006922A5" w:rsidRPr="008E3827" w:rsidTr="009A3A69">
        <w:trPr>
          <w:trHeight w:val="407"/>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4.</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Възможности за реализиране на културни партньорства</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10</w:t>
            </w:r>
          </w:p>
        </w:tc>
      </w:tr>
    </w:tbl>
    <w:p w:rsidR="006922A5" w:rsidRPr="008E3827" w:rsidRDefault="006922A5" w:rsidP="006922A5">
      <w:pPr>
        <w:spacing w:after="0" w:line="240" w:lineRule="auto"/>
        <w:rPr>
          <w:rFonts w:ascii="Times New Roman" w:eastAsia="Times New Roman" w:hAnsi="Times New Roman"/>
          <w:b/>
          <w:sz w:val="24"/>
          <w:szCs w:val="24"/>
          <w:lang w:eastAsia="bg-BG"/>
        </w:rPr>
      </w:pPr>
    </w:p>
    <w:p w:rsidR="006922A5" w:rsidRPr="008E3827" w:rsidRDefault="006922A5" w:rsidP="006922A5">
      <w:pPr>
        <w:widowControl w:val="0"/>
        <w:numPr>
          <w:ilvl w:val="0"/>
          <w:numId w:val="1"/>
        </w:numPr>
        <w:tabs>
          <w:tab w:val="num" w:pos="851"/>
          <w:tab w:val="left" w:pos="993"/>
        </w:tabs>
        <w:autoSpaceDE w:val="0"/>
        <w:autoSpaceDN w:val="0"/>
        <w:adjustRightInd w:val="0"/>
        <w:spacing w:after="0" w:line="240" w:lineRule="auto"/>
        <w:ind w:left="0" w:firstLine="425"/>
        <w:contextualSpacing/>
        <w:jc w:val="both"/>
        <w:rPr>
          <w:rFonts w:ascii="Times New Roman" w:eastAsia="Times New Roman" w:hAnsi="Times New Roman"/>
          <w:b/>
          <w:sz w:val="24"/>
          <w:szCs w:val="24"/>
          <w:lang w:eastAsia="bg-BG"/>
        </w:rPr>
      </w:pPr>
      <w:r w:rsidRPr="008E3827">
        <w:rPr>
          <w:rFonts w:ascii="Times New Roman" w:eastAsia="Times New Roman" w:hAnsi="Times New Roman"/>
          <w:sz w:val="24"/>
          <w:szCs w:val="24"/>
          <w:lang w:eastAsia="bg-BG"/>
        </w:rPr>
        <w:t xml:space="preserve">Максималният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40 точки по критерий 1, от 1 до 30 точки по критерии 2,  от 1 до 20 точки по критерий 3 и от 1 до 10 точки по критерий 4.</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Проекти събрали по-малко от 50 точки не се финансират.</w:t>
      </w:r>
    </w:p>
    <w:p w:rsidR="006922A5" w:rsidRPr="008E3827" w:rsidRDefault="006922A5" w:rsidP="006922A5">
      <w:pPr>
        <w:spacing w:after="0" w:line="240" w:lineRule="auto"/>
        <w:contextualSpacing/>
        <w:jc w:val="both"/>
        <w:rPr>
          <w:rFonts w:ascii="Times New Roman" w:eastAsia="Times New Roman" w:hAnsi="Times New Roman"/>
          <w:b/>
          <w:sz w:val="24"/>
          <w:szCs w:val="24"/>
          <w:lang w:eastAsia="bg-BG"/>
        </w:rPr>
      </w:pPr>
    </w:p>
    <w:p w:rsidR="006922A5" w:rsidRPr="00D009C6"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 xml:space="preserve">Р А З Д Е Л  </w:t>
      </w:r>
      <w:r w:rsidRPr="008E3827">
        <w:rPr>
          <w:rFonts w:ascii="Times New Roman" w:hAnsi="Times New Roman"/>
          <w:b/>
          <w:sz w:val="24"/>
          <w:szCs w:val="24"/>
          <w:lang w:val="en-US" w:eastAsia="bg-BG"/>
        </w:rPr>
        <w:t>V</w:t>
      </w:r>
      <w:r w:rsidR="00D009C6">
        <w:rPr>
          <w:rFonts w:ascii="Times New Roman" w:hAnsi="Times New Roman"/>
          <w:b/>
          <w:sz w:val="24"/>
          <w:szCs w:val="24"/>
          <w:lang w:val="en-US" w:eastAsia="bg-BG"/>
        </w:rPr>
        <w:t>I</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ОТЧЕТНОСТ</w:t>
      </w:r>
      <w:r w:rsidRPr="008E3827">
        <w:rPr>
          <w:rFonts w:ascii="Times New Roman" w:hAnsi="Times New Roman"/>
          <w:b/>
          <w:sz w:val="24"/>
          <w:szCs w:val="24"/>
          <w:lang w:val="en-US" w:eastAsia="bg-BG"/>
        </w:rPr>
        <w:t xml:space="preserve"> </w:t>
      </w:r>
      <w:r w:rsidRPr="008E3827">
        <w:rPr>
          <w:rFonts w:ascii="Times New Roman" w:hAnsi="Times New Roman"/>
          <w:b/>
          <w:sz w:val="24"/>
          <w:szCs w:val="24"/>
          <w:lang w:eastAsia="bg-BG"/>
        </w:rPr>
        <w:t>НА ФИНАНСИРАНИТЕ ПРОЕКТНИ ПРЕДЛОЖЕНИЯ И МОНИТОРИНГ</w:t>
      </w:r>
    </w:p>
    <w:p w:rsidR="006922A5" w:rsidRDefault="00D009C6"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bCs/>
          <w:iCs/>
          <w:sz w:val="24"/>
          <w:szCs w:val="24"/>
          <w:lang w:val="en-US" w:eastAsia="bg-BG"/>
        </w:rPr>
      </w:pPr>
      <w:r w:rsidRPr="00D009C6">
        <w:rPr>
          <w:rFonts w:ascii="Times New Roman" w:hAnsi="Times New Roman"/>
          <w:bCs/>
          <w:iCs/>
          <w:sz w:val="24"/>
          <w:szCs w:val="24"/>
          <w:lang w:val="en-US" w:eastAsia="bg-BG"/>
        </w:rPr>
        <w:t>(</w:t>
      </w:r>
      <w:proofErr w:type="gramStart"/>
      <w:r w:rsidRPr="00D009C6">
        <w:rPr>
          <w:rFonts w:ascii="Times New Roman" w:hAnsi="Times New Roman"/>
          <w:bCs/>
          <w:iCs/>
          <w:sz w:val="24"/>
          <w:szCs w:val="24"/>
          <w:lang w:eastAsia="bg-BG"/>
        </w:rPr>
        <w:t>изм</w:t>
      </w:r>
      <w:proofErr w:type="gramEnd"/>
      <w:r w:rsidRPr="00D009C6">
        <w:rPr>
          <w:rFonts w:ascii="Times New Roman" w:hAnsi="Times New Roman"/>
          <w:bCs/>
          <w:iCs/>
          <w:sz w:val="24"/>
          <w:szCs w:val="24"/>
          <w:lang w:eastAsia="bg-BG"/>
        </w:rPr>
        <w:t>. Протокол №33/22.02.2022 г.</w:t>
      </w:r>
      <w:r w:rsidRPr="00D009C6">
        <w:rPr>
          <w:rFonts w:ascii="Times New Roman" w:hAnsi="Times New Roman"/>
          <w:bCs/>
          <w:iCs/>
          <w:sz w:val="24"/>
          <w:szCs w:val="24"/>
          <w:lang w:val="en-US" w:eastAsia="bg-BG"/>
        </w:rPr>
        <w:t>)</w:t>
      </w:r>
    </w:p>
    <w:p w:rsidR="00D009C6" w:rsidRPr="00D009C6" w:rsidRDefault="00D009C6"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sz w:val="24"/>
          <w:szCs w:val="24"/>
          <w:lang w:eastAsia="bg-BG"/>
        </w:rPr>
      </w:pP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9639"/>
          <w:tab w:val="left" w:pos="10076"/>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60.</w:t>
      </w:r>
      <w:r w:rsidRPr="008E3827">
        <w:rPr>
          <w:rFonts w:ascii="Times New Roman" w:hAnsi="Times New Roman"/>
          <w:sz w:val="24"/>
          <w:szCs w:val="24"/>
          <w:lang w:eastAsia="bg-BG"/>
        </w:rPr>
        <w:t xml:space="preserve"> </w:t>
      </w:r>
      <w:r w:rsidRPr="006F0573">
        <w:rPr>
          <w:rFonts w:ascii="Times New Roman" w:hAnsi="Times New Roman"/>
          <w:sz w:val="24"/>
          <w:szCs w:val="24"/>
          <w:lang w:eastAsia="bg-BG"/>
        </w:rPr>
        <w:t>(1) Финансираната по реда на настоящия правилник организация или индивидуален артист отчита предоставените финансовите средства, съгласно условията и сроковете на сключените договори.</w:t>
      </w: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(2) Финансираната организация или индивидуален артист се задължава да предостави Съдържателен отчет и Финансов отчет по проекта в срок до 1 месец след неговото приключване. </w:t>
      </w: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(3) За проектите за Сесия 2 крайният срок за отчитане е не по-късно от 10 декември на съответната година.</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r w:rsidRPr="006F0573">
        <w:rPr>
          <w:rFonts w:ascii="Times New Roman" w:hAnsi="Times New Roman"/>
          <w:iCs/>
          <w:sz w:val="24"/>
          <w:szCs w:val="24"/>
          <w:lang w:eastAsia="bg-BG"/>
        </w:rPr>
        <w:t>(4)</w:t>
      </w:r>
      <w:r w:rsidRPr="006F0573">
        <w:rPr>
          <w:rFonts w:ascii="Times New Roman" w:hAnsi="Times New Roman"/>
          <w:i/>
          <w:iCs/>
          <w:sz w:val="24"/>
          <w:szCs w:val="24"/>
          <w:lang w:eastAsia="bg-BG"/>
        </w:rPr>
        <w:t xml:space="preserve"> </w:t>
      </w:r>
      <w:r w:rsidRPr="006F0573">
        <w:rPr>
          <w:rFonts w:ascii="Times New Roman" w:hAnsi="Times New Roman"/>
          <w:sz w:val="24"/>
          <w:szCs w:val="24"/>
          <w:lang w:eastAsia="bg-BG"/>
        </w:rPr>
        <w:t>Изд</w:t>
      </w:r>
      <w:r w:rsidRPr="008E3827">
        <w:rPr>
          <w:rFonts w:ascii="Times New Roman" w:hAnsi="Times New Roman"/>
          <w:sz w:val="24"/>
          <w:szCs w:val="24"/>
          <w:lang w:eastAsia="bg-BG"/>
        </w:rPr>
        <w:t>ателствата по Направление 4 отчитат разходването на финансовите средства до 10.12. на текущата година.</w:t>
      </w:r>
    </w:p>
    <w:p w:rsidR="006922A5" w:rsidRPr="008E3827" w:rsidRDefault="006922A5" w:rsidP="006922A5">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61.</w:t>
      </w:r>
      <w:r w:rsidRPr="008E3827">
        <w:rPr>
          <w:rFonts w:ascii="Times New Roman" w:eastAsia="Times New Roman" w:hAnsi="Times New Roman"/>
          <w:sz w:val="24"/>
          <w:szCs w:val="24"/>
          <w:lang w:eastAsia="bg-BG"/>
        </w:rPr>
        <w:t xml:space="preserve"> Съдържателният отчет включва описание на протичането на проекта и постигнатите резултати, въз основа на заложените в проектното предложение цели, описание на извършените дейности, настъпилите промени /ако има такива/ причините за тях и как са били преодолени, постигнатите резултати и индикатори за оценка изпълнението на проекта  (</w:t>
      </w:r>
      <w:proofErr w:type="spellStart"/>
      <w:r w:rsidRPr="008E3827">
        <w:rPr>
          <w:rFonts w:ascii="Times New Roman" w:eastAsia="Times New Roman" w:hAnsi="Times New Roman"/>
          <w:sz w:val="24"/>
          <w:szCs w:val="24"/>
          <w:lang w:eastAsia="bg-BG"/>
        </w:rPr>
        <w:t>посетеност</w:t>
      </w:r>
      <w:proofErr w:type="spellEnd"/>
      <w:r w:rsidRPr="008E3827">
        <w:rPr>
          <w:rFonts w:ascii="Times New Roman" w:eastAsia="Times New Roman" w:hAnsi="Times New Roman"/>
          <w:sz w:val="24"/>
          <w:szCs w:val="24"/>
          <w:lang w:eastAsia="bg-BG"/>
        </w:rPr>
        <w:t>, обществен отзвук, медийно покритие и т.н.). Към писменото описание се прилага и илюстративен материал (фотографии, видео, статии в медии или др.)</w:t>
      </w:r>
    </w:p>
    <w:p w:rsidR="006922A5" w:rsidRPr="008E3827" w:rsidRDefault="006922A5" w:rsidP="006922A5">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 xml:space="preserve">Чл. 62. </w:t>
      </w:r>
      <w:r w:rsidRPr="006F0573">
        <w:rPr>
          <w:rFonts w:ascii="Times New Roman" w:eastAsia="Times New Roman" w:hAnsi="Times New Roman"/>
          <w:sz w:val="24"/>
          <w:szCs w:val="24"/>
          <w:lang w:eastAsia="bg-BG"/>
        </w:rPr>
        <w:t>(1)</w:t>
      </w:r>
      <w:r w:rsidRPr="008E3827">
        <w:rPr>
          <w:rFonts w:ascii="Times New Roman" w:eastAsia="Times New Roman" w:hAnsi="Times New Roman"/>
          <w:b/>
          <w:sz w:val="24"/>
          <w:szCs w:val="24"/>
          <w:lang w:eastAsia="bg-BG"/>
        </w:rPr>
        <w:t xml:space="preserve"> </w:t>
      </w:r>
      <w:r w:rsidR="00444885" w:rsidRPr="00444885">
        <w:rPr>
          <w:rFonts w:ascii="Times New Roman" w:eastAsia="Times New Roman" w:hAnsi="Times New Roman"/>
          <w:bCs/>
          <w:iCs/>
          <w:sz w:val="24"/>
          <w:szCs w:val="24"/>
          <w:lang w:val="en-US" w:eastAsia="bg-BG"/>
        </w:rPr>
        <w:t>(</w:t>
      </w:r>
      <w:r w:rsidR="00444885" w:rsidRPr="00444885">
        <w:rPr>
          <w:rFonts w:ascii="Times New Roman" w:eastAsia="Times New Roman" w:hAnsi="Times New Roman"/>
          <w:bCs/>
          <w:iCs/>
          <w:sz w:val="24"/>
          <w:szCs w:val="24"/>
          <w:lang w:eastAsia="bg-BG"/>
        </w:rPr>
        <w:t>изм. Протокол №33/22.02.2022 г.</w:t>
      </w:r>
      <w:r w:rsidR="00445C45">
        <w:rPr>
          <w:rFonts w:ascii="Times New Roman" w:eastAsia="Times New Roman" w:hAnsi="Times New Roman"/>
          <w:bCs/>
          <w:iCs/>
          <w:sz w:val="24"/>
          <w:szCs w:val="24"/>
          <w:lang w:eastAsia="bg-BG"/>
        </w:rPr>
        <w:t xml:space="preserve">, </w:t>
      </w:r>
      <w:r w:rsidR="00445C45" w:rsidRPr="00445C45">
        <w:rPr>
          <w:rFonts w:ascii="Times New Roman" w:eastAsia="Times New Roman" w:hAnsi="Times New Roman"/>
          <w:bCs/>
          <w:iCs/>
          <w:sz w:val="24"/>
          <w:szCs w:val="24"/>
          <w:lang w:eastAsia="bg-BG"/>
        </w:rPr>
        <w:t>изм. Протокол №49/28.02.2023 г.</w:t>
      </w:r>
      <w:r w:rsidR="00444885" w:rsidRPr="00444885">
        <w:rPr>
          <w:rFonts w:ascii="Times New Roman" w:eastAsia="Times New Roman" w:hAnsi="Times New Roman"/>
          <w:bCs/>
          <w:iCs/>
          <w:sz w:val="24"/>
          <w:szCs w:val="24"/>
          <w:lang w:val="en-US" w:eastAsia="bg-BG"/>
        </w:rPr>
        <w:t>)</w:t>
      </w:r>
      <w:r w:rsidR="00444885" w:rsidRPr="00444885">
        <w:rPr>
          <w:rFonts w:ascii="Times New Roman" w:eastAsia="Times New Roman" w:hAnsi="Times New Roman"/>
          <w:b/>
          <w:bCs/>
          <w:iCs/>
          <w:sz w:val="24"/>
          <w:szCs w:val="24"/>
          <w:lang w:eastAsia="bg-BG"/>
        </w:rPr>
        <w:t xml:space="preserve"> </w:t>
      </w:r>
      <w:r w:rsidR="00D27E44" w:rsidRPr="00D27E44">
        <w:rPr>
          <w:rFonts w:ascii="Times New Roman" w:eastAsia="Times New Roman" w:hAnsi="Times New Roman" w:cs="Times New Roman"/>
          <w:sz w:val="24"/>
          <w:szCs w:val="24"/>
          <w:lang w:eastAsia="bg-BG"/>
        </w:rPr>
        <w:lastRenderedPageBreak/>
        <w:t xml:space="preserve">Финансовият отчет включва всички планирани от участника и одобрени от КО разходи по бюджета на проекта, включително и процента </w:t>
      </w:r>
      <w:proofErr w:type="spellStart"/>
      <w:r w:rsidR="00D27E44" w:rsidRPr="00D27E44">
        <w:rPr>
          <w:rFonts w:ascii="Times New Roman" w:eastAsia="Times New Roman" w:hAnsi="Times New Roman" w:cs="Times New Roman"/>
          <w:sz w:val="24"/>
          <w:szCs w:val="24"/>
          <w:lang w:eastAsia="bg-BG"/>
        </w:rPr>
        <w:t>самоучастие</w:t>
      </w:r>
      <w:proofErr w:type="spellEnd"/>
      <w:r w:rsidR="00D27E44" w:rsidRPr="00D27E44">
        <w:rPr>
          <w:rFonts w:ascii="Times New Roman" w:eastAsia="Times New Roman" w:hAnsi="Times New Roman" w:cs="Times New Roman"/>
          <w:sz w:val="24"/>
          <w:szCs w:val="24"/>
          <w:lang w:eastAsia="bg-BG"/>
        </w:rPr>
        <w:t>.</w:t>
      </w:r>
      <w:r w:rsidRPr="008E3827">
        <w:rPr>
          <w:rFonts w:ascii="Times New Roman" w:eastAsia="Times New Roman" w:hAnsi="Times New Roman"/>
          <w:sz w:val="24"/>
          <w:szCs w:val="24"/>
          <w:lang w:eastAsia="bg-BG"/>
        </w:rPr>
        <w:t>. Той се представя</w:t>
      </w:r>
      <w:r w:rsidRPr="008E3827">
        <w:rPr>
          <w:rFonts w:ascii="Times New Roman" w:hAnsi="Times New Roman"/>
          <w:sz w:val="24"/>
          <w:szCs w:val="24"/>
          <w:lang w:eastAsia="bg-BG"/>
        </w:rPr>
        <w:t xml:space="preserve"> в табличен вид като се показва изпълнението на бюджета по раздели и дейности с</w:t>
      </w:r>
      <w:r w:rsidRPr="008E3827">
        <w:rPr>
          <w:rFonts w:ascii="Times New Roman" w:eastAsia="Times New Roman" w:hAnsi="Times New Roman"/>
          <w:sz w:val="24"/>
          <w:szCs w:val="24"/>
          <w:lang w:eastAsia="bg-BG"/>
        </w:rPr>
        <w:t xml:space="preserve"> опис на направените разходи по позиции. Към описа се прилагат копия от всички </w:t>
      </w:r>
      <w:proofErr w:type="spellStart"/>
      <w:r w:rsidRPr="008E3827">
        <w:rPr>
          <w:rFonts w:ascii="Times New Roman" w:eastAsia="Times New Roman" w:hAnsi="Times New Roman"/>
          <w:sz w:val="24"/>
          <w:szCs w:val="24"/>
          <w:lang w:eastAsia="bg-BG"/>
        </w:rPr>
        <w:t>разходооправдателни</w:t>
      </w:r>
      <w:proofErr w:type="spellEnd"/>
      <w:r w:rsidRPr="008E3827">
        <w:rPr>
          <w:rFonts w:ascii="Times New Roman" w:eastAsia="Times New Roman" w:hAnsi="Times New Roman"/>
          <w:sz w:val="24"/>
          <w:szCs w:val="24"/>
          <w:lang w:eastAsia="bg-BG"/>
        </w:rPr>
        <w:t xml:space="preserve"> документи </w:t>
      </w:r>
      <w:r w:rsidRPr="008E3827">
        <w:rPr>
          <w:rFonts w:ascii="Times New Roman" w:hAnsi="Times New Roman"/>
          <w:sz w:val="24"/>
          <w:szCs w:val="24"/>
          <w:lang w:eastAsia="bg-BG"/>
        </w:rPr>
        <w:t>за действително извършените разходи</w:t>
      </w:r>
      <w:r w:rsidRPr="008E3827">
        <w:rPr>
          <w:rFonts w:ascii="Times New Roman" w:eastAsia="Times New Roman" w:hAnsi="Times New Roman"/>
          <w:sz w:val="24"/>
          <w:szCs w:val="24"/>
          <w:lang w:eastAsia="bg-BG"/>
        </w:rPr>
        <w:t>, заверени с „Вярно с оригинала“, печат и подпис на материално отговорното лице на организацията или физическото лице, подало проектното предложение.</w:t>
      </w:r>
      <w:r w:rsidRPr="008E3827">
        <w:rPr>
          <w:rFonts w:ascii="Times New Roman" w:hAnsi="Times New Roman"/>
          <w:sz w:val="24"/>
          <w:szCs w:val="24"/>
          <w:lang w:eastAsia="bg-BG"/>
        </w:rPr>
        <w:tab/>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 </w:t>
      </w:r>
      <w:r w:rsidRPr="006F0573">
        <w:rPr>
          <w:rFonts w:ascii="Times New Roman" w:hAnsi="Times New Roman"/>
          <w:sz w:val="24"/>
          <w:szCs w:val="24"/>
          <w:lang w:eastAsia="bg-BG"/>
        </w:rPr>
        <w:t>(2) В случай, че само част от разходите по представените фактури се отчитат по проекта, то следва да се приложи и документ – разпределителен протокол, декларация, от която е видно, каква част от разплатените разходи се отчитат по проекта.</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 (3) Във фактурите за извършените разходи по проекта изрично следва да е записано следният текст: „Разходите са извършени по проект финансиран от Фонд „Култура“ на Община Бургас с договор (номер на сключения договор). </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 (4) Собственото финансиране се отчита, освен с регламентираните в Закона за счетоводство документи и с договори за: дарение, спонсорство, медийно партньорство, доброволен труд; протоколи-решения на Изпълнителя за остойностяване и/или вътрешна ставка на труда на членовете и сътрудниците му; месечни отчети за извършената работа; банкови документи; декларация от Изпълнителя за изплатени хонорари на участници, когато сключените с тях договори имат изрична клауза за конфиденциалност, и други еквивалентни документи, удостоверяващи собствения принос и участие в проекта. </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(5) Финансовият принос включва разходите, извършени с финансови средства на изпълнителя на проекта, като следва да отговаря на същите правила и изисквания за документална отчетност и обоснованост, както и разходването на финансовите средства, предоставени от Фонда.</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(6) Нефинансовият принос включва предоставено за ползване за целите на проекта недвижимо имущество, оборудване, материали и/или доброволен труд.</w:t>
      </w:r>
    </w:p>
    <w:p w:rsidR="006922A5"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6F0573">
        <w:rPr>
          <w:rFonts w:ascii="Times New Roman" w:eastAsia="Times New Roman" w:hAnsi="Times New Roman"/>
          <w:sz w:val="24"/>
          <w:szCs w:val="24"/>
          <w:lang w:eastAsia="bg-BG"/>
        </w:rPr>
        <w:t xml:space="preserve">(7) </w:t>
      </w:r>
      <w:r w:rsidRPr="008E3827">
        <w:rPr>
          <w:rFonts w:ascii="Times New Roman" w:eastAsia="Times New Roman" w:hAnsi="Times New Roman"/>
          <w:sz w:val="24"/>
          <w:szCs w:val="24"/>
          <w:lang w:eastAsia="bg-BG"/>
        </w:rPr>
        <w:t>Отчетените средства следва да съответстват на допустимите разходи по съответното направление. В случай на непризнати разходи при разглеждане на финансовия отчет същите се възстановяват от изпълнителя на проекта.</w:t>
      </w:r>
    </w:p>
    <w:p w:rsidR="000D0A51" w:rsidRDefault="000D0A51" w:rsidP="000D0A5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iCs/>
          <w:sz w:val="24"/>
          <w:szCs w:val="24"/>
          <w:lang w:eastAsia="bg-BG"/>
        </w:rPr>
      </w:pPr>
      <w:r>
        <w:rPr>
          <w:rFonts w:ascii="Times New Roman" w:eastAsia="Times New Roman" w:hAnsi="Times New Roman"/>
          <w:bCs/>
          <w:iCs/>
          <w:sz w:val="24"/>
          <w:szCs w:val="24"/>
          <w:lang w:eastAsia="bg-BG"/>
        </w:rPr>
        <w:t>(8</w:t>
      </w:r>
      <w:r w:rsidRPr="000D0A51">
        <w:rPr>
          <w:rFonts w:ascii="Times New Roman" w:eastAsia="Times New Roman" w:hAnsi="Times New Roman"/>
          <w:bCs/>
          <w:iCs/>
          <w:sz w:val="24"/>
          <w:szCs w:val="24"/>
          <w:lang w:eastAsia="bg-BG"/>
        </w:rPr>
        <w:t xml:space="preserve">) </w:t>
      </w:r>
      <w:r w:rsidRPr="000D0A51">
        <w:rPr>
          <w:rFonts w:ascii="Times New Roman" w:eastAsia="Times New Roman" w:hAnsi="Times New Roman"/>
          <w:bCs/>
          <w:iCs/>
          <w:sz w:val="24"/>
          <w:szCs w:val="24"/>
          <w:lang w:val="en-US" w:eastAsia="bg-BG"/>
        </w:rPr>
        <w:t>(</w:t>
      </w:r>
      <w:r>
        <w:rPr>
          <w:rFonts w:ascii="Times New Roman" w:eastAsia="Times New Roman" w:hAnsi="Times New Roman"/>
          <w:bCs/>
          <w:iCs/>
          <w:sz w:val="24"/>
          <w:szCs w:val="24"/>
          <w:lang w:eastAsia="bg-BG"/>
        </w:rPr>
        <w:t>нова,</w:t>
      </w:r>
      <w:r w:rsidRPr="000D0A51">
        <w:rPr>
          <w:rFonts w:ascii="Times New Roman" w:eastAsia="Times New Roman" w:hAnsi="Times New Roman"/>
          <w:bCs/>
          <w:iCs/>
          <w:sz w:val="24"/>
          <w:szCs w:val="24"/>
          <w:lang w:eastAsia="bg-BG"/>
        </w:rPr>
        <w:t xml:space="preserve"> Протокол №41/14.09.2022 г.</w:t>
      </w:r>
      <w:r w:rsidRPr="000D0A51">
        <w:rPr>
          <w:rFonts w:ascii="Times New Roman" w:eastAsia="Times New Roman" w:hAnsi="Times New Roman"/>
          <w:bCs/>
          <w:iCs/>
          <w:sz w:val="24"/>
          <w:szCs w:val="24"/>
          <w:lang w:val="en-US" w:eastAsia="bg-BG"/>
        </w:rPr>
        <w:t>)</w:t>
      </w:r>
      <w:r>
        <w:rPr>
          <w:rFonts w:ascii="Times New Roman" w:eastAsia="Times New Roman" w:hAnsi="Times New Roman"/>
          <w:bCs/>
          <w:iCs/>
          <w:sz w:val="24"/>
          <w:szCs w:val="24"/>
          <w:lang w:eastAsia="bg-BG"/>
        </w:rPr>
        <w:t xml:space="preserve"> </w:t>
      </w:r>
      <w:r w:rsidRPr="000D0A51">
        <w:rPr>
          <w:rFonts w:ascii="Times New Roman" w:eastAsia="Times New Roman" w:hAnsi="Times New Roman"/>
          <w:bCs/>
          <w:iCs/>
          <w:sz w:val="24"/>
          <w:szCs w:val="24"/>
          <w:lang w:eastAsia="bg-BG"/>
        </w:rPr>
        <w:t>При забавяне приемането на бюджета на Община Бургас за текущата година, за събития с период на реализация до 31 май (от Сесия 1 на настоящата година и Сесия 3 на предходната година по различните направления), ще се признават разходи и извършени разплащания, свързани с реализацията на събитието, направени в периода преди подписване на договора, не по-рано от 1 февруари на съответната година.</w:t>
      </w:r>
    </w:p>
    <w:p w:rsidR="00AA4544" w:rsidRPr="000D0A51" w:rsidRDefault="00AA4544" w:rsidP="00AA454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iCs/>
          <w:sz w:val="24"/>
          <w:szCs w:val="24"/>
          <w:lang w:eastAsia="bg-BG"/>
        </w:rPr>
      </w:pPr>
      <w:r w:rsidRPr="00AA4544">
        <w:rPr>
          <w:rFonts w:ascii="Times New Roman" w:eastAsia="Times New Roman" w:hAnsi="Times New Roman"/>
          <w:bCs/>
          <w:iCs/>
          <w:sz w:val="24"/>
          <w:szCs w:val="24"/>
          <w:lang w:val="en-US" w:eastAsia="bg-BG"/>
        </w:rPr>
        <w:t>(9)</w:t>
      </w:r>
      <w:r w:rsidRPr="00AA4544">
        <w:rPr>
          <w:rFonts w:ascii="Times New Roman" w:eastAsia="Times New Roman" w:hAnsi="Times New Roman"/>
          <w:b/>
          <w:bCs/>
          <w:iCs/>
          <w:sz w:val="24"/>
          <w:szCs w:val="24"/>
          <w:lang w:eastAsia="bg-BG"/>
        </w:rPr>
        <w:t xml:space="preserve"> </w:t>
      </w:r>
      <w:r w:rsidRPr="00AA4544">
        <w:rPr>
          <w:rFonts w:ascii="Times New Roman" w:eastAsia="Times New Roman" w:hAnsi="Times New Roman"/>
          <w:bCs/>
          <w:iCs/>
          <w:sz w:val="24"/>
          <w:szCs w:val="24"/>
          <w:lang w:val="en-US" w:eastAsia="bg-BG"/>
        </w:rPr>
        <w:t>(</w:t>
      </w:r>
      <w:proofErr w:type="gramStart"/>
      <w:r w:rsidRPr="00AA4544">
        <w:rPr>
          <w:rFonts w:ascii="Times New Roman" w:eastAsia="Times New Roman" w:hAnsi="Times New Roman"/>
          <w:bCs/>
          <w:iCs/>
          <w:sz w:val="24"/>
          <w:szCs w:val="24"/>
          <w:lang w:eastAsia="bg-BG"/>
        </w:rPr>
        <w:t>нова</w:t>
      </w:r>
      <w:proofErr w:type="gramEnd"/>
      <w:r w:rsidRPr="00AA4544">
        <w:rPr>
          <w:rFonts w:ascii="Times New Roman" w:eastAsia="Times New Roman" w:hAnsi="Times New Roman"/>
          <w:bCs/>
          <w:iCs/>
          <w:sz w:val="24"/>
          <w:szCs w:val="24"/>
          <w:lang w:eastAsia="bg-BG"/>
        </w:rPr>
        <w:t>, Протокол №41/14.09.2022 г.</w:t>
      </w:r>
      <w:r w:rsidRPr="00AA4544">
        <w:rPr>
          <w:rFonts w:ascii="Times New Roman" w:eastAsia="Times New Roman" w:hAnsi="Times New Roman"/>
          <w:bCs/>
          <w:iCs/>
          <w:sz w:val="24"/>
          <w:szCs w:val="24"/>
          <w:lang w:val="en-US" w:eastAsia="bg-BG"/>
        </w:rPr>
        <w:t>)</w:t>
      </w:r>
      <w:r w:rsidRPr="00AA4544">
        <w:rPr>
          <w:rFonts w:ascii="Times New Roman" w:eastAsia="Times New Roman" w:hAnsi="Times New Roman"/>
          <w:bCs/>
          <w:iCs/>
          <w:sz w:val="24"/>
          <w:szCs w:val="24"/>
          <w:lang w:eastAsia="bg-BG"/>
        </w:rPr>
        <w:t xml:space="preserve"> При забавяне приемането на бюджета на Община Бургас за текущата година изискването по ал. 3, за представяне на фактури с изписан номер на сключен договор с Община Бургас, не се прилага за събития от Сесия 1 на настоящата година и Сесия 3 на предходната година, които са с период на реализация до 31 май.</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63.</w:t>
      </w:r>
      <w:r w:rsidRPr="008E3827">
        <w:rPr>
          <w:rFonts w:ascii="Times New Roman" w:hAnsi="Times New Roman"/>
          <w:sz w:val="24"/>
          <w:szCs w:val="24"/>
          <w:lang w:eastAsia="bg-BG"/>
        </w:rPr>
        <w:t xml:space="preserve"> Разходите по осъществяване на проектното предложение се считат за допустими и се приемат, когато отговарят едновременно на следните условия:</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Да са законосъобразни; </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Да са извършени за дейности, предмет на договора сключен с Община Бургас по реда на настоящия Правилник;</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Да са извършени срещу </w:t>
      </w:r>
      <w:proofErr w:type="spellStart"/>
      <w:r w:rsidRPr="008E3827">
        <w:rPr>
          <w:rFonts w:ascii="Times New Roman" w:hAnsi="Times New Roman"/>
          <w:sz w:val="24"/>
          <w:szCs w:val="24"/>
          <w:lang w:eastAsia="bg-BG"/>
        </w:rPr>
        <w:t>разходооправдателни</w:t>
      </w:r>
      <w:proofErr w:type="spellEnd"/>
      <w:r w:rsidRPr="008E3827">
        <w:rPr>
          <w:rFonts w:ascii="Times New Roman" w:hAnsi="Times New Roman"/>
          <w:sz w:val="24"/>
          <w:szCs w:val="24"/>
          <w:lang w:eastAsia="bg-BG"/>
        </w:rPr>
        <w:t xml:space="preserve"> документи – фактури или други документи с еквивалентна доказателствена стойност, съгласно националното законодателство;</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Да са действително извършени и платени в срока на договора;</w:t>
      </w:r>
    </w:p>
    <w:p w:rsidR="006922A5" w:rsidRPr="008E3827" w:rsidRDefault="006922A5" w:rsidP="006922A5">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Да са извършени в съответствие с принципите за добро финансово управление и при търсене на икономически най-целесъобразно разходване на средствата;</w:t>
      </w:r>
    </w:p>
    <w:p w:rsidR="006922A5" w:rsidRPr="008E3827" w:rsidRDefault="006922A5" w:rsidP="006922A5">
      <w:pPr>
        <w:tabs>
          <w:tab w:val="left" w:pos="0"/>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lastRenderedPageBreak/>
        <w:t>Чл. 64.</w:t>
      </w:r>
      <w:r w:rsidRPr="008E3827">
        <w:rPr>
          <w:rFonts w:ascii="Times New Roman" w:hAnsi="Times New Roman"/>
          <w:sz w:val="24"/>
          <w:szCs w:val="24"/>
          <w:lang w:eastAsia="bg-BG"/>
        </w:rPr>
        <w:t xml:space="preserve"> Извършени разходи извън предварително описаните в предложението не се признават. </w:t>
      </w:r>
    </w:p>
    <w:p w:rsidR="006922A5" w:rsidRPr="008E3827" w:rsidRDefault="006922A5" w:rsidP="006922A5">
      <w:pPr>
        <w:tabs>
          <w:tab w:val="left" w:pos="0"/>
          <w:tab w:val="left" w:pos="284"/>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65.</w:t>
      </w:r>
      <w:r w:rsidRPr="008E3827">
        <w:rPr>
          <w:rFonts w:ascii="Times New Roman" w:hAnsi="Times New Roman"/>
          <w:sz w:val="24"/>
          <w:szCs w:val="24"/>
          <w:lang w:eastAsia="bg-BG"/>
        </w:rPr>
        <w:t xml:space="preserve"> При изменение в размер на повече от 10% между отделните позиции </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от бюджета на проекта в рамките на всяка дейност се изисква предварително писмено уведомление</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от финансираната страна, до Зам.</w:t>
      </w:r>
      <w:r w:rsidRPr="008E3827">
        <w:rPr>
          <w:rFonts w:ascii="Times New Roman" w:hAnsi="Times New Roman"/>
          <w:sz w:val="24"/>
          <w:szCs w:val="24"/>
          <w:lang w:val="en-US" w:eastAsia="bg-BG"/>
        </w:rPr>
        <w:t>-</w:t>
      </w:r>
      <w:r w:rsidRPr="008E3827">
        <w:rPr>
          <w:rFonts w:ascii="Times New Roman" w:hAnsi="Times New Roman"/>
          <w:sz w:val="24"/>
          <w:szCs w:val="24"/>
          <w:lang w:eastAsia="bg-BG"/>
        </w:rPr>
        <w:t>кмет направление „Култура“ и последвало от него одобрение.</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 xml:space="preserve"> </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66. </w:t>
      </w:r>
      <w:r w:rsidRPr="008E3827">
        <w:rPr>
          <w:rFonts w:ascii="Times New Roman" w:hAnsi="Times New Roman"/>
          <w:sz w:val="24"/>
          <w:szCs w:val="24"/>
          <w:lang w:eastAsia="bg-BG"/>
        </w:rPr>
        <w:t>Община Бургас и КО упражняват контрол върху изразходването на средствата, отпуснати от Фонда, като имат право да изискват всички необходими счетоводни документи, информация за дейността по проекта, както и да извършват проверки на място.</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67.</w:t>
      </w:r>
      <w:r w:rsidRPr="008E3827">
        <w:rPr>
          <w:rFonts w:ascii="Times New Roman" w:hAnsi="Times New Roman"/>
          <w:sz w:val="24"/>
          <w:szCs w:val="24"/>
          <w:lang w:eastAsia="bg-BG"/>
        </w:rPr>
        <w:t xml:space="preserve"> Мониторингът върху осъществяването на проектите, разглеждането на съдържателните и финансовите им отчети се осъществява от служители при Община Бургас и/или от външни независими експерти, за което се изготвя доклад след приключване на контрола.</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68. </w:t>
      </w:r>
      <w:r w:rsidRPr="006F0573">
        <w:rPr>
          <w:rFonts w:ascii="Times New Roman" w:hAnsi="Times New Roman"/>
          <w:sz w:val="24"/>
          <w:szCs w:val="24"/>
          <w:lang w:eastAsia="bg-BG"/>
        </w:rPr>
        <w:t xml:space="preserve">(1) </w:t>
      </w:r>
      <w:r w:rsidR="00AA4544" w:rsidRPr="00AA4544">
        <w:rPr>
          <w:rFonts w:ascii="Times New Roman" w:hAnsi="Times New Roman"/>
          <w:bCs/>
          <w:iCs/>
          <w:sz w:val="24"/>
          <w:szCs w:val="24"/>
          <w:lang w:val="en-US" w:eastAsia="bg-BG"/>
        </w:rPr>
        <w:t>(</w:t>
      </w:r>
      <w:r w:rsidR="00AA4544">
        <w:rPr>
          <w:rFonts w:ascii="Times New Roman" w:hAnsi="Times New Roman"/>
          <w:bCs/>
          <w:iCs/>
          <w:sz w:val="24"/>
          <w:szCs w:val="24"/>
          <w:lang w:eastAsia="bg-BG"/>
        </w:rPr>
        <w:t>доп.</w:t>
      </w:r>
      <w:r w:rsidR="00AA4544" w:rsidRPr="00AA4544">
        <w:rPr>
          <w:rFonts w:ascii="Times New Roman" w:hAnsi="Times New Roman"/>
          <w:bCs/>
          <w:iCs/>
          <w:sz w:val="24"/>
          <w:szCs w:val="24"/>
          <w:lang w:eastAsia="bg-BG"/>
        </w:rPr>
        <w:t xml:space="preserve"> Протокол №41/14.09.2022 г.</w:t>
      </w:r>
      <w:r w:rsidR="00AA4544" w:rsidRPr="00AA4544">
        <w:rPr>
          <w:rFonts w:ascii="Times New Roman" w:hAnsi="Times New Roman"/>
          <w:bCs/>
          <w:iCs/>
          <w:sz w:val="24"/>
          <w:szCs w:val="24"/>
          <w:lang w:val="en-US" w:eastAsia="bg-BG"/>
        </w:rPr>
        <w:t>)</w:t>
      </w:r>
      <w:r w:rsidR="00AA4544" w:rsidRPr="00AA4544">
        <w:rPr>
          <w:rFonts w:ascii="Times New Roman" w:hAnsi="Times New Roman"/>
          <w:bCs/>
          <w:iCs/>
          <w:sz w:val="24"/>
          <w:szCs w:val="24"/>
          <w:lang w:eastAsia="bg-BG"/>
        </w:rPr>
        <w:t xml:space="preserve"> </w:t>
      </w:r>
      <w:r w:rsidRPr="006F0573">
        <w:rPr>
          <w:rFonts w:ascii="Times New Roman" w:hAnsi="Times New Roman"/>
          <w:sz w:val="24"/>
          <w:szCs w:val="24"/>
          <w:lang w:eastAsia="bg-BG"/>
        </w:rPr>
        <w:t>Постоянният състав на КО определя външните независими експерти</w:t>
      </w:r>
      <w:r w:rsidR="00340B88">
        <w:rPr>
          <w:rFonts w:ascii="Times New Roman" w:hAnsi="Times New Roman"/>
          <w:sz w:val="24"/>
          <w:szCs w:val="24"/>
          <w:lang w:eastAsia="bg-BG"/>
        </w:rPr>
        <w:t xml:space="preserve"> по чл.67</w:t>
      </w:r>
      <w:r w:rsidRPr="006F0573">
        <w:rPr>
          <w:rFonts w:ascii="Times New Roman" w:hAnsi="Times New Roman"/>
          <w:sz w:val="24"/>
          <w:szCs w:val="24"/>
          <w:lang w:eastAsia="bg-BG"/>
        </w:rPr>
        <w:t>, които се назначават със Заповед на Кмета на Община Бургас или упълномощено от него лице.</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(2) Мандатът на външните независими експерти се определя със заповедта  по ал.1.  </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(3) </w:t>
      </w:r>
      <w:r w:rsidR="00B00B6E" w:rsidRPr="00B00B6E">
        <w:rPr>
          <w:rFonts w:ascii="Times New Roman" w:hAnsi="Times New Roman"/>
          <w:bCs/>
          <w:iCs/>
          <w:sz w:val="24"/>
          <w:szCs w:val="24"/>
          <w:lang w:val="en-US" w:eastAsia="bg-BG"/>
        </w:rPr>
        <w:t>(</w:t>
      </w:r>
      <w:r w:rsidR="00B00B6E" w:rsidRPr="00B00B6E">
        <w:rPr>
          <w:rFonts w:ascii="Times New Roman" w:hAnsi="Times New Roman"/>
          <w:bCs/>
          <w:iCs/>
          <w:sz w:val="24"/>
          <w:szCs w:val="24"/>
          <w:lang w:eastAsia="bg-BG"/>
        </w:rPr>
        <w:t>доп. Протокол №41/14.09.2022 г.</w:t>
      </w:r>
      <w:r w:rsidR="00B00B6E" w:rsidRPr="00B00B6E">
        <w:rPr>
          <w:rFonts w:ascii="Times New Roman" w:hAnsi="Times New Roman"/>
          <w:bCs/>
          <w:iCs/>
          <w:sz w:val="24"/>
          <w:szCs w:val="24"/>
          <w:lang w:val="en-US" w:eastAsia="bg-BG"/>
        </w:rPr>
        <w:t>)</w:t>
      </w:r>
      <w:r w:rsidR="00B00B6E">
        <w:rPr>
          <w:rFonts w:ascii="Times New Roman" w:hAnsi="Times New Roman"/>
          <w:bCs/>
          <w:iCs/>
          <w:sz w:val="24"/>
          <w:szCs w:val="24"/>
          <w:lang w:eastAsia="bg-BG"/>
        </w:rPr>
        <w:t xml:space="preserve"> </w:t>
      </w:r>
      <w:r w:rsidRPr="006F0573">
        <w:rPr>
          <w:rFonts w:ascii="Times New Roman" w:hAnsi="Times New Roman"/>
          <w:sz w:val="24"/>
          <w:szCs w:val="24"/>
          <w:lang w:eastAsia="bg-BG"/>
        </w:rPr>
        <w:t>За външни независими експерти, които да упражняват мониторинг</w:t>
      </w:r>
      <w:r w:rsidR="00B00B6E">
        <w:rPr>
          <w:rFonts w:ascii="Times New Roman" w:hAnsi="Times New Roman"/>
          <w:sz w:val="24"/>
          <w:szCs w:val="24"/>
          <w:lang w:eastAsia="bg-BG"/>
        </w:rPr>
        <w:t xml:space="preserve"> и при необходимост</w:t>
      </w:r>
      <w:r w:rsidRPr="006F0573">
        <w:rPr>
          <w:rFonts w:ascii="Times New Roman" w:hAnsi="Times New Roman"/>
          <w:sz w:val="24"/>
          <w:szCs w:val="24"/>
          <w:lang w:eastAsia="bg-BG"/>
        </w:rPr>
        <w:t xml:space="preserve"> и да разглеждат съдържателните отчети</w:t>
      </w:r>
      <w:r w:rsidR="00B00B6E">
        <w:rPr>
          <w:rFonts w:ascii="Times New Roman" w:hAnsi="Times New Roman"/>
          <w:sz w:val="24"/>
          <w:szCs w:val="24"/>
          <w:lang w:eastAsia="bg-BG"/>
        </w:rPr>
        <w:t>,</w:t>
      </w:r>
      <w:r w:rsidRPr="006F0573">
        <w:rPr>
          <w:rFonts w:ascii="Times New Roman" w:hAnsi="Times New Roman"/>
          <w:sz w:val="24"/>
          <w:szCs w:val="24"/>
          <w:lang w:eastAsia="bg-BG"/>
        </w:rPr>
        <w:t xml:space="preserve"> могат да бъдат избрани такива с опит в сферата на културата и/или с висше образование, както и представители на държавни и/или общински културни институции на територията на Община Бургас.</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(4) За външни независими експерти, които да разгледат финансовите отчети, се назначават лица с икономическо образование.</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(5) З</w:t>
      </w:r>
      <w:r w:rsidRPr="008E3827">
        <w:rPr>
          <w:rFonts w:ascii="Times New Roman" w:hAnsi="Times New Roman"/>
          <w:sz w:val="24"/>
          <w:szCs w:val="24"/>
          <w:lang w:eastAsia="bg-BG"/>
        </w:rPr>
        <w:t>а своята работа външните независими експерти получават възнаграждение, което се определя в заповедта по ал.1 по предложение на Постоянните членове на КО.</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ДОПЪЛНИТЕЛНИ РАЗПОРЕДБИ</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1.</w:t>
      </w:r>
      <w:r w:rsidRPr="008E3827">
        <w:rPr>
          <w:rFonts w:ascii="Times New Roman" w:hAnsi="Times New Roman"/>
          <w:sz w:val="24"/>
          <w:szCs w:val="24"/>
          <w:lang w:eastAsia="bg-BG"/>
        </w:rPr>
        <w:t xml:space="preserve"> По смисъла на настоящия Правилник:</w:t>
      </w:r>
    </w:p>
    <w:p w:rsidR="006922A5" w:rsidRPr="008E3827" w:rsidRDefault="006922A5" w:rsidP="006922A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Cs/>
          <w:sz w:val="24"/>
          <w:szCs w:val="24"/>
          <w:lang w:eastAsia="bg-BG"/>
        </w:rPr>
        <w:t>1.</w:t>
      </w:r>
      <w:r w:rsidRPr="008E3827">
        <w:rPr>
          <w:rFonts w:ascii="Times New Roman" w:hAnsi="Times New Roman"/>
          <w:sz w:val="24"/>
          <w:szCs w:val="24"/>
          <w:lang w:eastAsia="bg-BG"/>
        </w:rPr>
        <w:t xml:space="preserve"> </w:t>
      </w:r>
      <w:r w:rsidRPr="008E3827">
        <w:rPr>
          <w:rFonts w:ascii="Times New Roman" w:eastAsia="Times New Roman" w:hAnsi="Times New Roman"/>
          <w:sz w:val="24"/>
          <w:szCs w:val="24"/>
          <w:lang w:eastAsia="bg-BG"/>
        </w:rPr>
        <w:t>„Конфликт на интереси“ е налице, когато служители на Община Бургас, общински съветници или наети от нея лица, участващи в комисиите по този правилник, които могат да повлияят на резултата от работата им, и/или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и/или за които би могло да се приеме, че влияят на безпристрастността и независимостта на работата на комисиите.</w:t>
      </w:r>
    </w:p>
    <w:p w:rsidR="006922A5" w:rsidRPr="008E3827" w:rsidRDefault="006922A5" w:rsidP="006922A5">
      <w:pPr>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„Свързани лица“ са тези по смисъла на § 1, т. 13 от Допълнителните разпоредби на Закона за публичното предлагане на ценни книжа.</w:t>
      </w:r>
    </w:p>
    <w:p w:rsidR="006922A5" w:rsidRPr="008E3827" w:rsidRDefault="006922A5" w:rsidP="006922A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shd w:val="clear" w:color="auto" w:fill="FEFEFE"/>
          <w:lang w:eastAsia="bg-BG"/>
        </w:rPr>
      </w:pPr>
      <w:r w:rsidRPr="008E3827">
        <w:rPr>
          <w:rFonts w:ascii="Times New Roman" w:hAnsi="Times New Roman"/>
          <w:sz w:val="24"/>
          <w:szCs w:val="24"/>
          <w:lang w:eastAsia="bg-BG"/>
        </w:rPr>
        <w:t>3. „Икономическа дейност” е дейност по смисъла на §1, т.13 от Допълнителната разпоредба на Закона за държавните помощи.</w:t>
      </w:r>
      <w:r w:rsidRPr="008E3827">
        <w:rPr>
          <w:rFonts w:ascii="Times New Roman" w:eastAsia="Times New Roman" w:hAnsi="Times New Roman"/>
          <w:sz w:val="24"/>
          <w:szCs w:val="24"/>
          <w:shd w:val="clear" w:color="auto" w:fill="FEFEFE"/>
          <w:lang w:eastAsia="bg-BG"/>
        </w:rPr>
        <w:t xml:space="preserve"> </w:t>
      </w:r>
    </w:p>
    <w:p w:rsidR="006922A5" w:rsidRPr="008E3827" w:rsidRDefault="006922A5" w:rsidP="006922A5">
      <w:pPr>
        <w:shd w:val="clear" w:color="auto" w:fill="FCFCFC"/>
        <w:spacing w:after="0" w:line="240" w:lineRule="auto"/>
        <w:rPr>
          <w:rFonts w:ascii="Times New Roman" w:eastAsia="Times New Roman" w:hAnsi="Times New Roman"/>
          <w:b/>
          <w:bCs/>
          <w:sz w:val="24"/>
          <w:szCs w:val="24"/>
          <w:lang w:eastAsia="bg-BG"/>
        </w:rPr>
      </w:pPr>
    </w:p>
    <w:p w:rsidR="006922A5" w:rsidRPr="008E3827" w:rsidRDefault="006922A5" w:rsidP="006922A5">
      <w:pPr>
        <w:shd w:val="clear" w:color="auto" w:fill="FCFCFC"/>
        <w:spacing w:after="0" w:line="240" w:lineRule="auto"/>
        <w:jc w:val="center"/>
        <w:rPr>
          <w:rFonts w:ascii="Times New Roman" w:eastAsia="Times New Roman" w:hAnsi="Times New Roman"/>
          <w:b/>
          <w:bCs/>
          <w:sz w:val="24"/>
          <w:szCs w:val="24"/>
          <w:lang w:eastAsia="bg-BG"/>
        </w:rPr>
      </w:pPr>
      <w:r w:rsidRPr="008E3827">
        <w:rPr>
          <w:rFonts w:ascii="Times New Roman" w:eastAsia="Times New Roman" w:hAnsi="Times New Roman"/>
          <w:b/>
          <w:bCs/>
          <w:sz w:val="24"/>
          <w:szCs w:val="24"/>
          <w:lang w:eastAsia="bg-BG"/>
        </w:rPr>
        <w:t>ПРЕХОДНИ И ЗАКЛЮЧИТЕЛНИ РАЗПОРЕДБИ</w:t>
      </w:r>
    </w:p>
    <w:p w:rsidR="006922A5" w:rsidRPr="008E3827" w:rsidRDefault="006922A5" w:rsidP="006922A5">
      <w:pPr>
        <w:shd w:val="clear" w:color="auto" w:fill="FCFCFC"/>
        <w:spacing w:after="0" w:line="240" w:lineRule="auto"/>
        <w:ind w:firstLine="567"/>
        <w:jc w:val="center"/>
        <w:rPr>
          <w:rFonts w:ascii="Times New Roman" w:eastAsia="Times New Roman" w:hAnsi="Times New Roman"/>
          <w:sz w:val="24"/>
          <w:szCs w:val="24"/>
          <w:lang w:eastAsia="bg-BG"/>
        </w:rPr>
      </w:pP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sz w:val="24"/>
          <w:szCs w:val="24"/>
          <w:bdr w:val="none" w:sz="0" w:space="0" w:color="auto" w:frame="1"/>
          <w:shd w:val="clear" w:color="auto" w:fill="FFFFFF"/>
          <w:lang w:eastAsia="bg-BG"/>
        </w:rPr>
      </w:pPr>
      <w:r w:rsidRPr="008E3827">
        <w:rPr>
          <w:rFonts w:ascii="Times New Roman" w:hAnsi="Times New Roman"/>
          <w:b/>
          <w:sz w:val="24"/>
          <w:szCs w:val="24"/>
          <w:lang w:eastAsia="bg-BG"/>
        </w:rPr>
        <w:t xml:space="preserve">§ 2. </w:t>
      </w:r>
      <w:r w:rsidRPr="008E3827">
        <w:rPr>
          <w:rFonts w:ascii="Times New Roman" w:hAnsi="Times New Roman"/>
          <w:sz w:val="24"/>
          <w:szCs w:val="24"/>
          <w:lang w:eastAsia="bg-BG"/>
        </w:rPr>
        <w:t xml:space="preserve">Правилникът се прима на основание чл. 36, ал. 1 от </w:t>
      </w:r>
      <w:r w:rsidRPr="008E3827">
        <w:rPr>
          <w:rFonts w:ascii="Times New Roman" w:eastAsia="Times New Roman" w:hAnsi="Times New Roman"/>
          <w:sz w:val="24"/>
          <w:szCs w:val="24"/>
          <w:bdr w:val="none" w:sz="0" w:space="0" w:color="auto" w:frame="1"/>
          <w:shd w:val="clear" w:color="auto" w:fill="FFFFFF"/>
          <w:lang w:eastAsia="bg-BG"/>
        </w:rPr>
        <w:t>Закона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за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закрила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и</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развитие</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на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 xml:space="preserve">културата, във </w:t>
      </w:r>
      <w:proofErr w:type="spellStart"/>
      <w:r w:rsidRPr="008E3827">
        <w:rPr>
          <w:rFonts w:ascii="Times New Roman" w:eastAsia="Times New Roman" w:hAnsi="Times New Roman"/>
          <w:sz w:val="24"/>
          <w:szCs w:val="24"/>
          <w:bdr w:val="none" w:sz="0" w:space="0" w:color="auto" w:frame="1"/>
          <w:shd w:val="clear" w:color="auto" w:fill="FFFFFF"/>
          <w:lang w:eastAsia="bg-BG"/>
        </w:rPr>
        <w:t>вр</w:t>
      </w:r>
      <w:proofErr w:type="spellEnd"/>
      <w:r w:rsidRPr="008E3827">
        <w:rPr>
          <w:rFonts w:ascii="Times New Roman" w:eastAsia="Times New Roman" w:hAnsi="Times New Roman"/>
          <w:sz w:val="24"/>
          <w:szCs w:val="24"/>
          <w:bdr w:val="none" w:sz="0" w:space="0" w:color="auto" w:frame="1"/>
          <w:shd w:val="clear" w:color="auto" w:fill="FFFFFF"/>
          <w:lang w:eastAsia="bg-BG"/>
        </w:rPr>
        <w:t>. с чл. 21, ал. 2 от Закона за местното самоуправление и местната администрация.</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sz w:val="24"/>
          <w:szCs w:val="24"/>
          <w:bdr w:val="none" w:sz="0" w:space="0" w:color="auto" w:frame="1"/>
          <w:shd w:val="clear" w:color="auto" w:fill="FFFFFF"/>
          <w:lang w:eastAsia="bg-BG"/>
        </w:rPr>
      </w:pPr>
      <w:r w:rsidRPr="008E3827">
        <w:rPr>
          <w:rFonts w:ascii="Times New Roman" w:eastAsia="Times New Roman" w:hAnsi="Times New Roman"/>
          <w:b/>
          <w:sz w:val="24"/>
          <w:szCs w:val="24"/>
          <w:bdr w:val="none" w:sz="0" w:space="0" w:color="auto" w:frame="1"/>
          <w:shd w:val="clear" w:color="auto" w:fill="FFFFFF"/>
          <w:lang w:eastAsia="bg-BG"/>
        </w:rPr>
        <w:t>§ 3.</w:t>
      </w:r>
      <w:r w:rsidRPr="008E3827">
        <w:rPr>
          <w:rFonts w:ascii="Times New Roman" w:eastAsia="Times New Roman" w:hAnsi="Times New Roman"/>
          <w:sz w:val="24"/>
          <w:szCs w:val="24"/>
          <w:bdr w:val="none" w:sz="0" w:space="0" w:color="auto" w:frame="1"/>
          <w:shd w:val="clear" w:color="auto" w:fill="FFFFFF"/>
          <w:lang w:eastAsia="bg-BG"/>
        </w:rPr>
        <w:t xml:space="preserve"> Този Правилник е приет с решение по т. 5 от Протокол № 25/28.09.2021 г. на Общински съвет – Бургас.</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 4. </w:t>
      </w:r>
      <w:r w:rsidRPr="008E3827">
        <w:rPr>
          <w:rFonts w:ascii="Times New Roman" w:hAnsi="Times New Roman"/>
          <w:sz w:val="24"/>
          <w:szCs w:val="24"/>
          <w:lang w:eastAsia="bg-BG"/>
        </w:rPr>
        <w:t xml:space="preserve">С приемането на този правилник се отменя Правилник за условията, реда и критериите за предоставяне на финансови средства за съфинансиране на културни </w:t>
      </w:r>
      <w:r w:rsidRPr="008E3827">
        <w:rPr>
          <w:rFonts w:ascii="Times New Roman" w:hAnsi="Times New Roman"/>
          <w:sz w:val="24"/>
          <w:szCs w:val="24"/>
          <w:lang w:eastAsia="bg-BG"/>
        </w:rPr>
        <w:lastRenderedPageBreak/>
        <w:t>проекти на територията на Община Бургас (приет с решение на Общински съвет-Бургас по т.24, Протокол № 26/23.07.2013 г.; изменен и допълнен: по т.28, Протокол № 27/24.09.2013 г.; по т.13, Протокол №7/26.01.2016 г.; по т.3, Протокол №24/28.02.2017 г.; по т.6, Протокол №26/25.04.2017 г.; по т.6, Протокол №16/24.11.2020 г.).</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 5. </w:t>
      </w:r>
      <w:r w:rsidRPr="008E3827">
        <w:rPr>
          <w:rFonts w:ascii="Times New Roman" w:hAnsi="Times New Roman"/>
          <w:sz w:val="24"/>
          <w:szCs w:val="24"/>
          <w:lang w:eastAsia="bg-BG"/>
        </w:rPr>
        <w:t>С приемането на този правилник се отменя Правилник за условията, реда и критериите за предоставяне финансови средства от бюджета на Община Бургас за финансиране издаването на книги на бургаски автори (приет с решение на Общински съвет-Бургас по т. 6, Протокол № 8/27 и 29.03.2012 г.; изменен и допълнен: по т.15, Протокол №7/26.01.2016 г.; по т.5, Протокол №41/24.04.2018 г., по т.9, Протокол №9/28.04.2020 г.).</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 6. </w:t>
      </w:r>
      <w:r w:rsidRPr="008E3827">
        <w:rPr>
          <w:rFonts w:ascii="Times New Roman" w:hAnsi="Times New Roman"/>
          <w:sz w:val="24"/>
          <w:szCs w:val="24"/>
          <w:lang w:eastAsia="bg-BG"/>
        </w:rPr>
        <w:t>Правилникът влиза в сила от 03.01.2022 г.</w:t>
      </w:r>
    </w:p>
    <w:p w:rsidR="006922A5"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7.</w:t>
      </w:r>
      <w:r w:rsidRPr="008E3827">
        <w:rPr>
          <w:rFonts w:ascii="Times New Roman" w:hAnsi="Times New Roman"/>
          <w:sz w:val="24"/>
          <w:szCs w:val="24"/>
          <w:lang w:eastAsia="bg-BG"/>
        </w:rPr>
        <w:t xml:space="preserve"> Кандидатите, желаещи да получат финансиране от Фонда по Направление 2 през 2022 година, подават документи на Сесия 1, а по Направление 1, 3 и 6 на Сесия 1 – за събития, с реализация до 30 април и на Сесия 2 за събития, с реализация до 30 ноември.</w:t>
      </w:r>
    </w:p>
    <w:p w:rsidR="008445BE" w:rsidRPr="008445BE" w:rsidRDefault="008445BE" w:rsidP="008445BE">
      <w:pPr>
        <w:spacing w:after="0" w:line="240" w:lineRule="auto"/>
        <w:ind w:firstLine="567"/>
        <w:jc w:val="both"/>
        <w:rPr>
          <w:rFonts w:ascii="Times New Roman" w:hAnsi="Times New Roman"/>
          <w:bCs/>
          <w:iCs/>
          <w:sz w:val="24"/>
          <w:szCs w:val="24"/>
          <w:lang w:eastAsia="bg-BG"/>
        </w:rPr>
      </w:pPr>
      <w:r w:rsidRPr="008445BE">
        <w:rPr>
          <w:rFonts w:ascii="Times New Roman" w:hAnsi="Times New Roman"/>
          <w:b/>
          <w:bCs/>
          <w:iCs/>
          <w:sz w:val="24"/>
          <w:szCs w:val="24"/>
          <w:lang w:eastAsia="bg-BG"/>
        </w:rPr>
        <w:t>§ 8.</w:t>
      </w:r>
      <w:r w:rsidRPr="008445BE">
        <w:rPr>
          <w:rFonts w:ascii="Times New Roman" w:hAnsi="Times New Roman"/>
          <w:bCs/>
          <w:iCs/>
          <w:sz w:val="24"/>
          <w:szCs w:val="24"/>
          <w:lang w:val="en-US" w:eastAsia="bg-BG"/>
        </w:rPr>
        <w:t xml:space="preserve"> (</w:t>
      </w:r>
      <w:proofErr w:type="gramStart"/>
      <w:r>
        <w:rPr>
          <w:rFonts w:ascii="Times New Roman" w:hAnsi="Times New Roman"/>
          <w:bCs/>
          <w:iCs/>
          <w:sz w:val="24"/>
          <w:szCs w:val="24"/>
          <w:lang w:eastAsia="bg-BG"/>
        </w:rPr>
        <w:t>нов</w:t>
      </w:r>
      <w:proofErr w:type="gramEnd"/>
      <w:r>
        <w:rPr>
          <w:rFonts w:ascii="Times New Roman" w:hAnsi="Times New Roman"/>
          <w:bCs/>
          <w:iCs/>
          <w:sz w:val="24"/>
          <w:szCs w:val="24"/>
          <w:lang w:eastAsia="bg-BG"/>
        </w:rPr>
        <w:t>, Протокол №49/28.02.2023</w:t>
      </w:r>
      <w:r w:rsidRPr="008445BE">
        <w:rPr>
          <w:rFonts w:ascii="Times New Roman" w:hAnsi="Times New Roman"/>
          <w:bCs/>
          <w:iCs/>
          <w:sz w:val="24"/>
          <w:szCs w:val="24"/>
          <w:lang w:eastAsia="bg-BG"/>
        </w:rPr>
        <w:t xml:space="preserve"> г.</w:t>
      </w:r>
      <w:r w:rsidRPr="008445BE">
        <w:rPr>
          <w:rFonts w:ascii="Times New Roman" w:hAnsi="Times New Roman"/>
          <w:bCs/>
          <w:iCs/>
          <w:sz w:val="24"/>
          <w:szCs w:val="24"/>
          <w:lang w:val="en-US" w:eastAsia="bg-BG"/>
        </w:rPr>
        <w:t>)</w:t>
      </w:r>
      <w:r w:rsidRPr="008445BE">
        <w:rPr>
          <w:rFonts w:ascii="Times New Roman" w:hAnsi="Times New Roman"/>
          <w:b/>
          <w:bCs/>
          <w:iCs/>
          <w:sz w:val="24"/>
          <w:szCs w:val="24"/>
          <w:lang w:eastAsia="bg-BG"/>
        </w:rPr>
        <w:t xml:space="preserve"> </w:t>
      </w:r>
      <w:r w:rsidRPr="008445BE">
        <w:rPr>
          <w:rFonts w:ascii="Times New Roman" w:hAnsi="Times New Roman"/>
          <w:b/>
          <w:bCs/>
          <w:i/>
          <w:iCs/>
          <w:sz w:val="24"/>
          <w:szCs w:val="24"/>
          <w:lang w:eastAsia="bg-BG"/>
        </w:rPr>
        <w:t xml:space="preserve"> </w:t>
      </w:r>
      <w:r w:rsidRPr="008445BE">
        <w:rPr>
          <w:rFonts w:ascii="Times New Roman" w:hAnsi="Times New Roman"/>
          <w:bCs/>
          <w:iCs/>
          <w:sz w:val="24"/>
          <w:szCs w:val="24"/>
          <w:lang w:eastAsia="bg-BG"/>
        </w:rPr>
        <w:t xml:space="preserve">Кандидатстването по фонд „Култура“ за Сесия 1 за 2023 г. ще се извърши в периода от 1 март 2023г. до 31 март 2023 г. по електронен път. За всички последващи срокове на процедурата се спазват разпоредбите на чл.20, ал.1, т.1 от Правилника. </w:t>
      </w:r>
    </w:p>
    <w:p w:rsidR="008445BE" w:rsidRPr="008E3827" w:rsidRDefault="008445BE" w:rsidP="008445BE">
      <w:pPr>
        <w:spacing w:after="0" w:line="240" w:lineRule="auto"/>
        <w:ind w:firstLine="567"/>
        <w:jc w:val="both"/>
        <w:rPr>
          <w:rFonts w:ascii="Times New Roman" w:hAnsi="Times New Roman"/>
          <w:sz w:val="24"/>
          <w:szCs w:val="24"/>
          <w:lang w:eastAsia="bg-BG"/>
        </w:rPr>
      </w:pPr>
      <w:r w:rsidRPr="008445BE">
        <w:rPr>
          <w:rFonts w:ascii="Times New Roman" w:hAnsi="Times New Roman"/>
          <w:b/>
          <w:bCs/>
          <w:iCs/>
          <w:sz w:val="24"/>
          <w:szCs w:val="24"/>
          <w:lang w:eastAsia="bg-BG"/>
        </w:rPr>
        <w:t>§ 9.</w:t>
      </w:r>
      <w:r w:rsidRPr="008445BE">
        <w:rPr>
          <w:rFonts w:ascii="Times New Roman" w:hAnsi="Times New Roman"/>
          <w:b/>
          <w:bCs/>
          <w:i/>
          <w:iCs/>
          <w:sz w:val="24"/>
          <w:szCs w:val="24"/>
          <w:lang w:eastAsia="bg-BG"/>
        </w:rPr>
        <w:t xml:space="preserve"> </w:t>
      </w:r>
      <w:r w:rsidRPr="008445BE">
        <w:rPr>
          <w:rFonts w:ascii="Times New Roman" w:hAnsi="Times New Roman"/>
          <w:bCs/>
          <w:iCs/>
          <w:sz w:val="24"/>
          <w:szCs w:val="24"/>
          <w:lang w:val="en-US" w:eastAsia="bg-BG"/>
        </w:rPr>
        <w:t>(</w:t>
      </w:r>
      <w:proofErr w:type="gramStart"/>
      <w:r w:rsidRPr="008445BE">
        <w:rPr>
          <w:rFonts w:ascii="Times New Roman" w:hAnsi="Times New Roman"/>
          <w:bCs/>
          <w:iCs/>
          <w:sz w:val="24"/>
          <w:szCs w:val="24"/>
          <w:lang w:eastAsia="bg-BG"/>
        </w:rPr>
        <w:t>нов</w:t>
      </w:r>
      <w:proofErr w:type="gramEnd"/>
      <w:r w:rsidRPr="008445BE">
        <w:rPr>
          <w:rFonts w:ascii="Times New Roman" w:hAnsi="Times New Roman"/>
          <w:bCs/>
          <w:iCs/>
          <w:sz w:val="24"/>
          <w:szCs w:val="24"/>
          <w:lang w:eastAsia="bg-BG"/>
        </w:rPr>
        <w:t>, Протокол №49/28.02.2023 г.</w:t>
      </w:r>
      <w:r w:rsidRPr="008445BE">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8445BE">
        <w:rPr>
          <w:rFonts w:ascii="Times New Roman" w:hAnsi="Times New Roman"/>
          <w:bCs/>
          <w:iCs/>
          <w:sz w:val="24"/>
          <w:szCs w:val="24"/>
          <w:lang w:eastAsia="bg-BG"/>
        </w:rPr>
        <w:t>Разпоредбата на § 8. влиза в сила от 01. март 2023 г.</w:t>
      </w:r>
    </w:p>
    <w:p w:rsidR="00CA46B2" w:rsidRDefault="00CA46B2" w:rsidP="005C0F37">
      <w:pPr>
        <w:spacing w:after="0" w:line="240" w:lineRule="auto"/>
        <w:jc w:val="both"/>
        <w:rPr>
          <w:rFonts w:ascii="Times New Roman" w:eastAsia="Times New Roman" w:hAnsi="Times New Roman" w:cs="Times New Roman"/>
          <w:b/>
          <w:iCs/>
          <w:sz w:val="24"/>
          <w:szCs w:val="24"/>
          <w:lang w:eastAsia="bg-BG"/>
        </w:rPr>
      </w:pPr>
    </w:p>
    <w:p w:rsidR="002A031D" w:rsidRPr="002A031D" w:rsidRDefault="002A031D" w:rsidP="002A031D">
      <w:pPr>
        <w:autoSpaceDE w:val="0"/>
        <w:autoSpaceDN w:val="0"/>
        <w:adjustRightInd w:val="0"/>
        <w:spacing w:after="0" w:line="240" w:lineRule="auto"/>
        <w:ind w:left="140" w:right="140" w:firstLine="840"/>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Преходни</w:t>
      </w:r>
      <w:r w:rsidRPr="002A031D">
        <w:rPr>
          <w:rFonts w:ascii="Times New Roman" w:eastAsia="Times New Roman" w:hAnsi="Times New Roman" w:cs="Times New Roman"/>
          <w:b/>
          <w:sz w:val="24"/>
          <w:szCs w:val="24"/>
          <w:lang w:eastAsia="bg-BG"/>
        </w:rPr>
        <w:t xml:space="preserve"> и </w:t>
      </w:r>
      <w:r>
        <w:rPr>
          <w:rFonts w:ascii="Times New Roman" w:eastAsia="Times New Roman" w:hAnsi="Times New Roman" w:cs="Times New Roman"/>
          <w:b/>
          <w:sz w:val="24"/>
          <w:szCs w:val="24"/>
          <w:lang w:eastAsia="bg-BG"/>
        </w:rPr>
        <w:t>Заключителни разпоредби</w:t>
      </w:r>
    </w:p>
    <w:p w:rsidR="002A031D" w:rsidRPr="002A031D" w:rsidRDefault="002A031D" w:rsidP="002A031D">
      <w:pPr>
        <w:autoSpaceDE w:val="0"/>
        <w:autoSpaceDN w:val="0"/>
        <w:adjustRightInd w:val="0"/>
        <w:spacing w:after="0" w:line="240" w:lineRule="auto"/>
        <w:ind w:left="140" w:right="140" w:firstLine="840"/>
        <w:jc w:val="center"/>
        <w:rPr>
          <w:rFonts w:ascii="Times New Roman" w:eastAsia="Times New Roman" w:hAnsi="Times New Roman" w:cs="Times New Roman"/>
          <w:b/>
          <w:sz w:val="24"/>
          <w:szCs w:val="24"/>
          <w:lang w:eastAsia="bg-BG"/>
        </w:rPr>
      </w:pPr>
      <w:r w:rsidRPr="002A031D">
        <w:rPr>
          <w:rFonts w:ascii="Times New Roman" w:eastAsia="Times New Roman" w:hAnsi="Times New Roman" w:cs="Times New Roman"/>
          <w:b/>
          <w:sz w:val="24"/>
          <w:szCs w:val="24"/>
          <w:lang w:eastAsia="bg-BG"/>
        </w:rPr>
        <w:t xml:space="preserve">към </w:t>
      </w:r>
      <w:r>
        <w:rPr>
          <w:rFonts w:ascii="Times New Roman" w:eastAsia="Times New Roman" w:hAnsi="Times New Roman" w:cs="Times New Roman"/>
          <w:b/>
          <w:sz w:val="24"/>
          <w:szCs w:val="24"/>
          <w:lang w:eastAsia="bg-BG"/>
        </w:rPr>
        <w:t>Правилника</w:t>
      </w:r>
      <w:r w:rsidRPr="002A031D">
        <w:rPr>
          <w:rFonts w:ascii="Times New Roman" w:eastAsia="Times New Roman" w:hAnsi="Times New Roman" w:cs="Times New Roman"/>
          <w:b/>
          <w:sz w:val="24"/>
          <w:szCs w:val="24"/>
          <w:lang w:eastAsia="bg-BG"/>
        </w:rPr>
        <w:t xml:space="preserve"> за изменение и допълнение</w:t>
      </w:r>
      <w:r w:rsidRPr="002A031D">
        <w:rPr>
          <w:rFonts w:ascii="Times New Roman" w:eastAsia="Times New Roman" w:hAnsi="Times New Roman" w:cs="Times New Roman"/>
          <w:b/>
          <w:sz w:val="24"/>
          <w:szCs w:val="24"/>
          <w:lang w:val="ru-RU" w:eastAsia="bg-BG"/>
        </w:rPr>
        <w:t xml:space="preserve"> </w:t>
      </w:r>
      <w:r w:rsidRPr="002A031D">
        <w:rPr>
          <w:rFonts w:ascii="Times New Roman" w:eastAsia="Times New Roman" w:hAnsi="Times New Roman" w:cs="Times New Roman"/>
          <w:b/>
          <w:sz w:val="24"/>
          <w:szCs w:val="24"/>
          <w:lang w:eastAsia="bg-BG"/>
        </w:rPr>
        <w:t xml:space="preserve">на </w:t>
      </w:r>
      <w:r>
        <w:rPr>
          <w:rFonts w:ascii="Times New Roman" w:eastAsia="Times New Roman" w:hAnsi="Times New Roman" w:cs="Times New Roman"/>
          <w:b/>
          <w:sz w:val="24"/>
          <w:szCs w:val="24"/>
          <w:lang w:eastAsia="bg-BG"/>
        </w:rPr>
        <w:t>Правилника за работа на фонд „Култура“ на Община Бургас, приети с Решение по т.3</w:t>
      </w:r>
      <w:r w:rsidRPr="002A031D">
        <w:rPr>
          <w:rFonts w:ascii="Times New Roman" w:eastAsia="Times New Roman" w:hAnsi="Times New Roman" w:cs="Times New Roman"/>
          <w:b/>
          <w:sz w:val="24"/>
          <w:szCs w:val="24"/>
          <w:lang w:eastAsia="bg-BG"/>
        </w:rPr>
        <w:t xml:space="preserve"> от Протокол №</w:t>
      </w:r>
      <w:r>
        <w:rPr>
          <w:rFonts w:ascii="Times New Roman" w:eastAsia="Times New Roman" w:hAnsi="Times New Roman" w:cs="Times New Roman"/>
          <w:b/>
          <w:sz w:val="24"/>
          <w:szCs w:val="24"/>
          <w:lang w:val="ru-RU" w:eastAsia="bg-BG"/>
        </w:rPr>
        <w:t>33</w:t>
      </w:r>
      <w:r w:rsidRPr="002A031D">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val="ru-RU" w:eastAsia="bg-BG"/>
        </w:rPr>
        <w:t>22</w:t>
      </w:r>
      <w:r>
        <w:rPr>
          <w:rFonts w:ascii="Times New Roman" w:eastAsia="Times New Roman" w:hAnsi="Times New Roman" w:cs="Times New Roman"/>
          <w:b/>
          <w:sz w:val="24"/>
          <w:szCs w:val="24"/>
          <w:lang w:eastAsia="bg-BG"/>
        </w:rPr>
        <w:t>.02</w:t>
      </w:r>
      <w:r w:rsidRPr="002A031D">
        <w:rPr>
          <w:rFonts w:ascii="Times New Roman" w:eastAsia="Times New Roman" w:hAnsi="Times New Roman" w:cs="Times New Roman"/>
          <w:b/>
          <w:sz w:val="24"/>
          <w:szCs w:val="24"/>
          <w:lang w:eastAsia="bg-BG"/>
        </w:rPr>
        <w:t>.20</w:t>
      </w:r>
      <w:r>
        <w:rPr>
          <w:rFonts w:ascii="Times New Roman" w:eastAsia="Times New Roman" w:hAnsi="Times New Roman" w:cs="Times New Roman"/>
          <w:b/>
          <w:sz w:val="24"/>
          <w:szCs w:val="24"/>
          <w:lang w:val="ru-RU" w:eastAsia="bg-BG"/>
        </w:rPr>
        <w:t>22</w:t>
      </w:r>
      <w:r w:rsidRPr="002A031D">
        <w:rPr>
          <w:rFonts w:ascii="Times New Roman" w:eastAsia="Times New Roman" w:hAnsi="Times New Roman" w:cs="Times New Roman"/>
          <w:b/>
          <w:sz w:val="24"/>
          <w:szCs w:val="24"/>
          <w:lang w:eastAsia="bg-BG"/>
        </w:rPr>
        <w:t xml:space="preserve"> г.</w:t>
      </w:r>
    </w:p>
    <w:p w:rsidR="00A51F8F" w:rsidRDefault="00A51F8F" w:rsidP="00A51F8F">
      <w:pPr>
        <w:tabs>
          <w:tab w:val="left" w:pos="709"/>
        </w:tabs>
        <w:spacing w:after="0" w:line="240" w:lineRule="auto"/>
        <w:ind w:right="-2" w:firstLine="709"/>
        <w:jc w:val="both"/>
        <w:rPr>
          <w:rFonts w:ascii="Times New Roman" w:eastAsia="Times New Roman" w:hAnsi="Times New Roman" w:cs="Times New Roman"/>
          <w:b/>
          <w:bCs/>
          <w:sz w:val="24"/>
          <w:szCs w:val="24"/>
          <w:lang w:eastAsia="bg-BG"/>
        </w:rPr>
      </w:pPr>
    </w:p>
    <w:p w:rsidR="00A51F8F" w:rsidRPr="00A51F8F" w:rsidRDefault="00A51F8F" w:rsidP="00A51F8F">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A51F8F">
        <w:rPr>
          <w:rFonts w:ascii="Times New Roman" w:eastAsia="Times New Roman" w:hAnsi="Times New Roman" w:cs="Times New Roman"/>
          <w:b/>
          <w:bCs/>
          <w:sz w:val="24"/>
          <w:szCs w:val="24"/>
          <w:lang w:eastAsia="bg-BG"/>
        </w:rPr>
        <w:t>§1</w:t>
      </w:r>
      <w:r w:rsidRPr="00A51F8F">
        <w:rPr>
          <w:rFonts w:ascii="Times New Roman" w:eastAsia="Times New Roman" w:hAnsi="Times New Roman" w:cs="Times New Roman"/>
          <w:b/>
          <w:sz w:val="24"/>
          <w:szCs w:val="24"/>
          <w:lang w:eastAsia="bg-BG"/>
        </w:rPr>
        <w:t xml:space="preserve"> </w:t>
      </w:r>
      <w:r w:rsidRPr="00A51F8F">
        <w:rPr>
          <w:rFonts w:ascii="Times New Roman" w:eastAsia="Times New Roman" w:hAnsi="Times New Roman" w:cs="Times New Roman"/>
          <w:sz w:val="24"/>
          <w:szCs w:val="24"/>
          <w:lang w:eastAsia="bg-BG"/>
        </w:rPr>
        <w:t>През 2022 г.</w:t>
      </w:r>
      <w:r w:rsidRPr="00A51F8F">
        <w:rPr>
          <w:rFonts w:ascii="Times New Roman" w:eastAsia="Times New Roman" w:hAnsi="Times New Roman" w:cs="Times New Roman"/>
          <w:b/>
          <w:sz w:val="24"/>
          <w:szCs w:val="24"/>
          <w:lang w:eastAsia="bg-BG"/>
        </w:rPr>
        <w:t xml:space="preserve"> </w:t>
      </w:r>
      <w:r w:rsidRPr="00A51F8F">
        <w:rPr>
          <w:rFonts w:ascii="Times New Roman" w:eastAsia="Times New Roman" w:hAnsi="Times New Roman" w:cs="Times New Roman"/>
          <w:sz w:val="24"/>
          <w:szCs w:val="24"/>
          <w:lang w:eastAsia="bg-BG"/>
        </w:rPr>
        <w:t>договорите с одобрените кандидати от Сесия 1 се подписват в двумесечен срок от влизане в сила на решението за приемане бюджета на Община Бургас за 2022 г.</w:t>
      </w:r>
    </w:p>
    <w:p w:rsidR="00A51F8F" w:rsidRPr="00A51F8F" w:rsidRDefault="00A51F8F" w:rsidP="00A51F8F">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A51F8F">
        <w:rPr>
          <w:rFonts w:ascii="Times New Roman" w:eastAsia="Times New Roman" w:hAnsi="Times New Roman" w:cs="Times New Roman"/>
          <w:b/>
          <w:sz w:val="24"/>
          <w:szCs w:val="24"/>
          <w:lang w:eastAsia="bg-BG"/>
        </w:rPr>
        <w:t xml:space="preserve"> </w:t>
      </w:r>
      <w:r w:rsidRPr="00A51F8F">
        <w:rPr>
          <w:rFonts w:ascii="Times New Roman" w:eastAsia="Times New Roman" w:hAnsi="Times New Roman" w:cs="Times New Roman"/>
          <w:b/>
          <w:bCs/>
          <w:sz w:val="24"/>
          <w:szCs w:val="24"/>
          <w:lang w:eastAsia="bg-BG"/>
        </w:rPr>
        <w:t>§2</w:t>
      </w:r>
      <w:r w:rsidRPr="00A51F8F">
        <w:rPr>
          <w:rFonts w:ascii="Times New Roman" w:eastAsia="Times New Roman" w:hAnsi="Times New Roman" w:cs="Times New Roman"/>
          <w:b/>
          <w:sz w:val="24"/>
          <w:szCs w:val="24"/>
          <w:lang w:eastAsia="bg-BG"/>
        </w:rPr>
        <w:t xml:space="preserve">  </w:t>
      </w:r>
      <w:r w:rsidRPr="00A51F8F">
        <w:rPr>
          <w:rFonts w:ascii="Times New Roman" w:eastAsia="Times New Roman" w:hAnsi="Times New Roman" w:cs="Times New Roman"/>
          <w:sz w:val="24"/>
          <w:szCs w:val="24"/>
          <w:lang w:eastAsia="bg-BG"/>
        </w:rPr>
        <w:t>През 2022 година за събития с период на реализация до 31.05.2022 г. от Сесия 1 по различните направления ще се признават разходи и извършени разплащания, свързани с реализацията на събитието, направени в периода преди подписване на договора, не по-рано от 1.03.2022 г.</w:t>
      </w:r>
    </w:p>
    <w:p w:rsidR="00A51F8F" w:rsidRPr="00A51F8F" w:rsidRDefault="00A51F8F" w:rsidP="00A51F8F">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A51F8F">
        <w:rPr>
          <w:rFonts w:ascii="Times New Roman" w:eastAsia="Times New Roman" w:hAnsi="Times New Roman" w:cs="Times New Roman"/>
          <w:b/>
          <w:bCs/>
          <w:sz w:val="24"/>
          <w:szCs w:val="24"/>
          <w:lang w:eastAsia="bg-BG"/>
        </w:rPr>
        <w:t xml:space="preserve">§3 </w:t>
      </w:r>
      <w:r w:rsidRPr="00A51F8F">
        <w:rPr>
          <w:rFonts w:ascii="Times New Roman" w:eastAsia="Times New Roman" w:hAnsi="Times New Roman" w:cs="Times New Roman"/>
          <w:bCs/>
          <w:sz w:val="24"/>
          <w:szCs w:val="24"/>
          <w:lang w:eastAsia="bg-BG"/>
        </w:rPr>
        <w:t>През 2022 г. изискването по чл. 62, ал. 3 за представяне на фактури с изписан номер на сключен договор с Община Бургас не се прилага за събития от Сесия 1, с период на реализация до 31 май 2022г.</w:t>
      </w:r>
    </w:p>
    <w:p w:rsidR="00A51F8F" w:rsidRDefault="00A51F8F" w:rsidP="005C0F37">
      <w:pPr>
        <w:spacing w:after="0" w:line="240" w:lineRule="auto"/>
        <w:jc w:val="both"/>
        <w:rPr>
          <w:rFonts w:ascii="Times New Roman" w:eastAsia="Times New Roman" w:hAnsi="Times New Roman" w:cs="Times New Roman"/>
          <w:b/>
          <w:iCs/>
          <w:sz w:val="24"/>
          <w:szCs w:val="24"/>
          <w:lang w:eastAsia="bg-BG"/>
        </w:rPr>
      </w:pPr>
    </w:p>
    <w:p w:rsidR="005C0F37" w:rsidRDefault="005C0F37" w:rsidP="00CA46B2">
      <w:pPr>
        <w:spacing w:after="0" w:line="240" w:lineRule="auto"/>
        <w:ind w:firstLine="708"/>
        <w:jc w:val="both"/>
        <w:rPr>
          <w:rFonts w:ascii="Times New Roman" w:eastAsia="Times New Roman" w:hAnsi="Times New Roman" w:cs="Times New Roman"/>
          <w:b/>
          <w:iCs/>
          <w:sz w:val="24"/>
          <w:szCs w:val="24"/>
          <w:lang w:eastAsia="bg-BG"/>
        </w:rPr>
      </w:pPr>
    </w:p>
    <w:p w:rsidR="005C0F37" w:rsidRDefault="005C0F37"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P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Председател на Общински съвет Бургас:</w:t>
      </w:r>
    </w:p>
    <w:p w:rsidR="00CA46B2" w:rsidRPr="00CA46B2" w:rsidRDefault="00CA46B2" w:rsidP="00CA46B2">
      <w:pPr>
        <w:spacing w:after="0" w:line="240" w:lineRule="auto"/>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t xml:space="preserve">     </w:t>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p>
    <w:p w:rsidR="00CA46B2" w:rsidRPr="00CA46B2" w:rsidRDefault="00CA46B2" w:rsidP="00CA46B2">
      <w:pPr>
        <w:spacing w:after="0" w:line="240" w:lineRule="auto"/>
        <w:ind w:left="4248" w:firstLine="708"/>
        <w:jc w:val="both"/>
        <w:rPr>
          <w:rFonts w:ascii="Times New Roman" w:eastAsia="Times New Roman" w:hAnsi="Times New Roman" w:cs="Times New Roman"/>
          <w:b/>
          <w:bCs/>
          <w:iCs/>
          <w:sz w:val="24"/>
          <w:szCs w:val="24"/>
          <w:lang w:val="ru-RU" w:eastAsia="bg-BG"/>
        </w:rPr>
      </w:pPr>
      <w:r w:rsidRPr="00CA46B2">
        <w:rPr>
          <w:rFonts w:ascii="Times New Roman" w:eastAsia="Times New Roman" w:hAnsi="Times New Roman" w:cs="Times New Roman"/>
          <w:b/>
          <w:iCs/>
          <w:sz w:val="24"/>
          <w:szCs w:val="24"/>
          <w:lang w:val="ru-RU" w:eastAsia="bg-BG"/>
        </w:rPr>
        <w:t xml:space="preserve"> </w:t>
      </w:r>
      <w:r w:rsidRPr="00CA46B2">
        <w:rPr>
          <w:rFonts w:ascii="Times New Roman" w:eastAsia="Times New Roman" w:hAnsi="Times New Roman" w:cs="Times New Roman"/>
          <w:b/>
          <w:bCs/>
          <w:iCs/>
          <w:sz w:val="24"/>
          <w:szCs w:val="24"/>
          <w:lang w:eastAsia="bg-BG"/>
        </w:rPr>
        <w:t xml:space="preserve">/Проф. д-р Севдалина </w:t>
      </w:r>
      <w:proofErr w:type="spellStart"/>
      <w:r w:rsidRPr="00CA46B2">
        <w:rPr>
          <w:rFonts w:ascii="Times New Roman" w:eastAsia="Times New Roman" w:hAnsi="Times New Roman" w:cs="Times New Roman"/>
          <w:b/>
          <w:bCs/>
          <w:iCs/>
          <w:sz w:val="24"/>
          <w:szCs w:val="24"/>
          <w:lang w:eastAsia="bg-BG"/>
        </w:rPr>
        <w:t>Турманова</w:t>
      </w:r>
      <w:proofErr w:type="spellEnd"/>
      <w:r w:rsidRPr="00CA46B2">
        <w:rPr>
          <w:rFonts w:ascii="Times New Roman" w:eastAsia="Times New Roman" w:hAnsi="Times New Roman" w:cs="Times New Roman"/>
          <w:b/>
          <w:bCs/>
          <w:iCs/>
          <w:sz w:val="24"/>
          <w:szCs w:val="24"/>
          <w:lang w:eastAsia="bg-BG"/>
        </w:rPr>
        <w:t>/</w:t>
      </w:r>
    </w:p>
    <w:p w:rsidR="00CA46B2" w:rsidRPr="00CA46B2" w:rsidRDefault="00CA46B2" w:rsidP="00CA46B2">
      <w:pPr>
        <w:spacing w:after="0" w:line="240" w:lineRule="auto"/>
        <w:ind w:left="4248" w:firstLine="708"/>
        <w:jc w:val="both"/>
        <w:rPr>
          <w:rFonts w:ascii="Times New Roman" w:eastAsia="Times New Roman" w:hAnsi="Times New Roman" w:cs="Times New Roman"/>
          <w:iCs/>
          <w:sz w:val="24"/>
          <w:szCs w:val="24"/>
          <w:lang w:val="ru-RU" w:eastAsia="bg-BG"/>
        </w:rPr>
      </w:pPr>
    </w:p>
    <w:p w:rsidR="00CA46B2" w:rsidRPr="00CA46B2" w:rsidRDefault="00CA46B2" w:rsidP="00CA46B2">
      <w:pPr>
        <w:spacing w:after="0" w:line="240" w:lineRule="auto"/>
        <w:jc w:val="both"/>
        <w:rPr>
          <w:rFonts w:ascii="Times New Roman" w:eastAsia="Times New Roman" w:hAnsi="Times New Roman" w:cs="Times New Roman"/>
          <w:b/>
          <w:iCs/>
          <w:sz w:val="24"/>
          <w:szCs w:val="24"/>
          <w:lang w:val="ru-RU" w:eastAsia="bg-BG"/>
        </w:rPr>
      </w:pPr>
      <w:r w:rsidRPr="00CA46B2">
        <w:rPr>
          <w:rFonts w:ascii="Times New Roman" w:eastAsia="Times New Roman" w:hAnsi="Times New Roman" w:cs="Times New Roman"/>
          <w:b/>
          <w:iCs/>
          <w:sz w:val="24"/>
          <w:szCs w:val="24"/>
          <w:lang w:eastAsia="bg-BG"/>
        </w:rPr>
        <w:t xml:space="preserve"> </w:t>
      </w:r>
    </w:p>
    <w:p w:rsidR="00CA46B2" w:rsidRP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Pr="00CA46B2" w:rsidRDefault="00CA46B2" w:rsidP="00CA46B2">
      <w:pPr>
        <w:spacing w:after="0" w:line="240" w:lineRule="auto"/>
        <w:ind w:firstLine="708"/>
        <w:jc w:val="both"/>
        <w:rPr>
          <w:rFonts w:ascii="Times New Roman" w:eastAsia="Times New Roman" w:hAnsi="Times New Roman" w:cs="Times New Roman"/>
          <w:iCs/>
          <w:sz w:val="24"/>
          <w:szCs w:val="24"/>
          <w:lang w:eastAsia="bg-BG"/>
        </w:rPr>
      </w:pPr>
      <w:r w:rsidRPr="00CA46B2">
        <w:rPr>
          <w:rFonts w:ascii="Times New Roman" w:eastAsia="Times New Roman" w:hAnsi="Times New Roman" w:cs="Times New Roman"/>
          <w:b/>
          <w:iCs/>
          <w:sz w:val="24"/>
          <w:szCs w:val="24"/>
          <w:lang w:eastAsia="bg-BG"/>
        </w:rPr>
        <w:t>Секретар на Община Бургас:</w:t>
      </w:r>
    </w:p>
    <w:p w:rsidR="00CA46B2" w:rsidRPr="00CA46B2" w:rsidRDefault="00CA46B2" w:rsidP="00CA46B2">
      <w:pPr>
        <w:spacing w:after="0" w:line="240" w:lineRule="auto"/>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 xml:space="preserve">    </w:t>
      </w:r>
    </w:p>
    <w:p w:rsidR="00B05D92" w:rsidRPr="00A51F8F" w:rsidRDefault="00CA46B2" w:rsidP="00A51F8F">
      <w:pPr>
        <w:spacing w:after="0" w:line="240" w:lineRule="auto"/>
        <w:ind w:left="2832" w:firstLine="708"/>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/Божидар Кънчев/</w:t>
      </w:r>
    </w:p>
    <w:sectPr w:rsidR="00B05D92" w:rsidRPr="00A51F8F" w:rsidSect="005C0F3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F22E5"/>
    <w:multiLevelType w:val="hybridMultilevel"/>
    <w:tmpl w:val="65A4A76A"/>
    <w:lvl w:ilvl="0" w:tplc="FF7E2B62">
      <w:start w:val="1"/>
      <w:numFmt w:val="decimal"/>
      <w:lvlText w:val="(%1)"/>
      <w:lvlJc w:val="left"/>
      <w:pPr>
        <w:tabs>
          <w:tab w:val="num" w:pos="1070"/>
        </w:tabs>
        <w:ind w:left="1070" w:hanging="360"/>
      </w:pPr>
      <w:rPr>
        <w:rFonts w:cs="Times New Roman" w:hint="default"/>
        <w:b w:val="0"/>
      </w:rPr>
    </w:lvl>
    <w:lvl w:ilvl="1" w:tplc="7818CD5C">
      <w:start w:val="1"/>
      <w:numFmt w:val="decimal"/>
      <w:lvlText w:val="%2."/>
      <w:lvlJc w:val="left"/>
      <w:pPr>
        <w:tabs>
          <w:tab w:val="num" w:pos="1440"/>
        </w:tabs>
        <w:ind w:left="1440" w:hanging="360"/>
      </w:pPr>
      <w:rPr>
        <w:rFonts w:ascii="Times New Roman" w:eastAsia="Times New Roman" w:hAnsi="Times New Roman"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 w15:restartNumberingAfterBreak="0">
    <w:nsid w:val="467D6F25"/>
    <w:multiLevelType w:val="hybridMultilevel"/>
    <w:tmpl w:val="8D2672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F6A4CE4"/>
    <w:multiLevelType w:val="hybridMultilevel"/>
    <w:tmpl w:val="BD948E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2A5"/>
    <w:rsid w:val="00086EE0"/>
    <w:rsid w:val="000B5CD9"/>
    <w:rsid w:val="000D0A51"/>
    <w:rsid w:val="000D3F7E"/>
    <w:rsid w:val="00185091"/>
    <w:rsid w:val="00191382"/>
    <w:rsid w:val="001C0982"/>
    <w:rsid w:val="001F5D5D"/>
    <w:rsid w:val="0021027E"/>
    <w:rsid w:val="0023057A"/>
    <w:rsid w:val="00243CFC"/>
    <w:rsid w:val="00294CF3"/>
    <w:rsid w:val="002A031D"/>
    <w:rsid w:val="002D0204"/>
    <w:rsid w:val="002E2151"/>
    <w:rsid w:val="002E76DF"/>
    <w:rsid w:val="00322BB4"/>
    <w:rsid w:val="00340B88"/>
    <w:rsid w:val="003970F6"/>
    <w:rsid w:val="003E5727"/>
    <w:rsid w:val="0041642E"/>
    <w:rsid w:val="00422CF3"/>
    <w:rsid w:val="00444885"/>
    <w:rsid w:val="00445C45"/>
    <w:rsid w:val="00470FF3"/>
    <w:rsid w:val="0049500D"/>
    <w:rsid w:val="004A1118"/>
    <w:rsid w:val="004B7421"/>
    <w:rsid w:val="004E33C0"/>
    <w:rsid w:val="005458FC"/>
    <w:rsid w:val="005866F0"/>
    <w:rsid w:val="005C0F37"/>
    <w:rsid w:val="0060088C"/>
    <w:rsid w:val="00606BAC"/>
    <w:rsid w:val="00650F2D"/>
    <w:rsid w:val="00662DE4"/>
    <w:rsid w:val="00690A6A"/>
    <w:rsid w:val="006922A5"/>
    <w:rsid w:val="006C3DAE"/>
    <w:rsid w:val="006D5093"/>
    <w:rsid w:val="006F0573"/>
    <w:rsid w:val="006F63FF"/>
    <w:rsid w:val="007434DF"/>
    <w:rsid w:val="0074778D"/>
    <w:rsid w:val="007A3FA1"/>
    <w:rsid w:val="00835820"/>
    <w:rsid w:val="008445BE"/>
    <w:rsid w:val="008B1D59"/>
    <w:rsid w:val="008D06AF"/>
    <w:rsid w:val="00924688"/>
    <w:rsid w:val="0098416E"/>
    <w:rsid w:val="009A3A69"/>
    <w:rsid w:val="009B4B9A"/>
    <w:rsid w:val="009F6C77"/>
    <w:rsid w:val="00A51F8F"/>
    <w:rsid w:val="00A86B57"/>
    <w:rsid w:val="00AA4544"/>
    <w:rsid w:val="00AF05D7"/>
    <w:rsid w:val="00B00B6E"/>
    <w:rsid w:val="00B02622"/>
    <w:rsid w:val="00B05D92"/>
    <w:rsid w:val="00BC661D"/>
    <w:rsid w:val="00C12CFC"/>
    <w:rsid w:val="00C41334"/>
    <w:rsid w:val="00CA46B2"/>
    <w:rsid w:val="00CB4B2D"/>
    <w:rsid w:val="00CB567C"/>
    <w:rsid w:val="00CB6B46"/>
    <w:rsid w:val="00D009C6"/>
    <w:rsid w:val="00D0343B"/>
    <w:rsid w:val="00D27E44"/>
    <w:rsid w:val="00D5254F"/>
    <w:rsid w:val="00DA0AF6"/>
    <w:rsid w:val="00DD186E"/>
    <w:rsid w:val="00E2129F"/>
    <w:rsid w:val="00E35053"/>
    <w:rsid w:val="00E541A1"/>
    <w:rsid w:val="00F4075D"/>
    <w:rsid w:val="00FA7A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EA8A7-9918-4B45-BAC1-A46F1C33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2A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6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6B2"/>
    <w:rPr>
      <w:rFonts w:ascii="Segoe UI" w:hAnsi="Segoe UI" w:cs="Segoe UI"/>
      <w:sz w:val="18"/>
      <w:szCs w:val="18"/>
    </w:rPr>
  </w:style>
  <w:style w:type="character" w:styleId="Hyperlink">
    <w:name w:val="Hyperlink"/>
    <w:basedOn w:val="DefaultParagraphFont"/>
    <w:uiPriority w:val="99"/>
    <w:unhideWhenUsed/>
    <w:rsid w:val="003970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42D65-A3AF-4647-AD21-ED72DC024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8357</Words>
  <Characters>47640</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cp:lastPrinted>2022-09-23T09:06:00Z</cp:lastPrinted>
  <dcterms:created xsi:type="dcterms:W3CDTF">2023-11-16T11:44:00Z</dcterms:created>
  <dcterms:modified xsi:type="dcterms:W3CDTF">2023-11-16T11:44:00Z</dcterms:modified>
</cp:coreProperties>
</file>