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238" w:rsidRDefault="006F6238" w:rsidP="006F6238">
      <w:pPr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  <w:r w:rsidRPr="006F6238">
        <w:rPr>
          <w:b/>
          <w:sz w:val="28"/>
          <w:szCs w:val="28"/>
        </w:rPr>
        <w:t>ПРАВИЛНИК ЗА ОРГАНИЗАЦИЯТА И ДЕЙНОСТТА НА ОБЩИНСКО ПРЕДПРИЯТИЕ „ТУРИЗЪМ“</w:t>
      </w:r>
    </w:p>
    <w:p w:rsidR="006F6238" w:rsidRDefault="006F6238" w:rsidP="006F6238">
      <w:pPr>
        <w:ind w:firstLine="708"/>
        <w:jc w:val="center"/>
        <w:rPr>
          <w:b/>
          <w:bCs/>
          <w:sz w:val="28"/>
          <w:szCs w:val="28"/>
          <w:lang w:val="bg-BG"/>
        </w:rPr>
      </w:pPr>
    </w:p>
    <w:p w:rsidR="006F6238" w:rsidRPr="00005EEA" w:rsidRDefault="006F6238" w:rsidP="006F6238">
      <w:pPr>
        <w:ind w:firstLine="708"/>
        <w:jc w:val="center"/>
        <w:rPr>
          <w:rFonts w:eastAsia="SimSun"/>
          <w:b/>
          <w:sz w:val="24"/>
          <w:szCs w:val="24"/>
          <w:lang w:val="en-US" w:eastAsia="zh-CN"/>
        </w:rPr>
      </w:pPr>
      <w:r w:rsidRPr="00005EEA">
        <w:rPr>
          <w:b/>
          <w:bCs/>
          <w:sz w:val="24"/>
          <w:szCs w:val="24"/>
          <w:lang w:val="bg-BG"/>
        </w:rPr>
        <w:t xml:space="preserve">Приет с решение на Общински съвет-Бургас по т. 8, Протокол № </w:t>
      </w:r>
      <w:r w:rsidRPr="00005EEA">
        <w:rPr>
          <w:b/>
          <w:bCs/>
          <w:sz w:val="24"/>
          <w:szCs w:val="24"/>
          <w:lang w:val="en-US"/>
        </w:rPr>
        <w:t>18</w:t>
      </w:r>
      <w:r w:rsidRPr="00005EEA">
        <w:rPr>
          <w:b/>
          <w:bCs/>
          <w:sz w:val="24"/>
          <w:szCs w:val="24"/>
          <w:lang w:val="bg-BG"/>
        </w:rPr>
        <w:t>/</w:t>
      </w:r>
      <w:r w:rsidRPr="00005EEA">
        <w:rPr>
          <w:b/>
          <w:bCs/>
          <w:sz w:val="24"/>
          <w:szCs w:val="24"/>
          <w:lang w:val="en-US"/>
        </w:rPr>
        <w:t>21</w:t>
      </w:r>
      <w:r w:rsidRPr="00005EEA">
        <w:rPr>
          <w:b/>
          <w:bCs/>
          <w:sz w:val="24"/>
          <w:szCs w:val="24"/>
          <w:lang w:val="bg-BG"/>
        </w:rPr>
        <w:t>.1</w:t>
      </w:r>
      <w:r w:rsidRPr="00005EEA">
        <w:rPr>
          <w:b/>
          <w:bCs/>
          <w:sz w:val="24"/>
          <w:szCs w:val="24"/>
          <w:lang w:val="en-US"/>
        </w:rPr>
        <w:t>2</w:t>
      </w:r>
      <w:r w:rsidRPr="00005EEA">
        <w:rPr>
          <w:b/>
          <w:bCs/>
          <w:sz w:val="24"/>
          <w:szCs w:val="24"/>
          <w:lang w:val="bg-BG"/>
        </w:rPr>
        <w:t>.2020 г.</w:t>
      </w:r>
      <w:r w:rsidR="000A6722">
        <w:rPr>
          <w:b/>
          <w:bCs/>
          <w:sz w:val="24"/>
          <w:szCs w:val="24"/>
          <w:lang w:val="bg-BG"/>
        </w:rPr>
        <w:t xml:space="preserve">; </w:t>
      </w:r>
      <w:r w:rsidR="00005EEA" w:rsidRPr="00005EEA">
        <w:rPr>
          <w:b/>
          <w:bCs/>
          <w:sz w:val="24"/>
          <w:szCs w:val="24"/>
          <w:lang w:val="bg-BG"/>
        </w:rPr>
        <w:t xml:space="preserve">изменен и допълнен:  по т. </w:t>
      </w:r>
      <w:r w:rsidR="00005EEA" w:rsidRPr="00005EEA">
        <w:rPr>
          <w:b/>
          <w:bCs/>
          <w:sz w:val="24"/>
          <w:szCs w:val="24"/>
          <w:lang w:val="ru-RU"/>
        </w:rPr>
        <w:t>3</w:t>
      </w:r>
      <w:r w:rsidR="00005EEA" w:rsidRPr="00005EEA">
        <w:rPr>
          <w:b/>
          <w:bCs/>
          <w:sz w:val="24"/>
          <w:szCs w:val="24"/>
          <w:lang w:val="bg-BG"/>
        </w:rPr>
        <w:t>, Протокол</w:t>
      </w:r>
      <w:r w:rsidR="00732654">
        <w:rPr>
          <w:b/>
          <w:bCs/>
          <w:sz w:val="24"/>
          <w:szCs w:val="24"/>
          <w:lang w:val="bg-BG"/>
        </w:rPr>
        <w:t xml:space="preserve"> №24/27.07.</w:t>
      </w:r>
      <w:r w:rsidR="00005EEA" w:rsidRPr="00005EEA">
        <w:rPr>
          <w:b/>
          <w:bCs/>
          <w:sz w:val="24"/>
          <w:szCs w:val="24"/>
          <w:lang w:val="bg-BG"/>
        </w:rPr>
        <w:t>2021 г.</w:t>
      </w:r>
      <w:r w:rsidR="000A6722">
        <w:rPr>
          <w:b/>
          <w:bCs/>
          <w:sz w:val="24"/>
          <w:szCs w:val="24"/>
          <w:lang w:val="bg-BG"/>
        </w:rPr>
        <w:t>; по т.1 от Протокол №49/28.02.2023 г.</w:t>
      </w:r>
    </w:p>
    <w:p w:rsidR="006F6238" w:rsidRPr="00B71737" w:rsidRDefault="006F6238" w:rsidP="006F6238">
      <w:pPr>
        <w:ind w:firstLine="708"/>
        <w:jc w:val="both"/>
        <w:rPr>
          <w:rFonts w:eastAsia="SimSun"/>
          <w:b/>
          <w:sz w:val="24"/>
          <w:szCs w:val="24"/>
          <w:lang w:val="en-US" w:eastAsia="zh-CN"/>
        </w:rPr>
      </w:pPr>
    </w:p>
    <w:p w:rsidR="006F6238" w:rsidRPr="00877196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2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ГЛАВА ПЪРВА</w:t>
      </w:r>
    </w:p>
    <w:p w:rsidR="006F6238" w:rsidRPr="004827FE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ОБЩИ ПОЛОЖЕНИЯ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4"/>
          <w:szCs w:val="24"/>
          <w:shd w:val="clear" w:color="auto" w:fill="FFFF00"/>
          <w:lang w:val="bg-BG" w:eastAsia="en-US"/>
        </w:rPr>
      </w:pP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bCs/>
          <w:kern w:val="3"/>
          <w:sz w:val="24"/>
          <w:szCs w:val="24"/>
          <w:lang w:val="bg-BG" w:eastAsia="en-US"/>
        </w:rPr>
        <w:t>Чл. 1.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rFonts w:eastAsia="SimSun" w:cs="F"/>
          <w:bCs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>1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 този правилник се определят дейността, организацията на работа и структурата на Общинско предприятие „Туризъм“, наричано накратко „предприятието“.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(2) Общинското предприятие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e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създадено с решение на Общински съвет Бургас на основание чл. 52, ал. 2 от Закона за общинската собственост. Предприятието се преобразува и закрива по реда, посочен в Закона за общинската собственост.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(3) Общинско предприятие „Туризъм“ е специализирано звено на бюджетна издръжка към Община Бургас за изпълнение на следните дейности:</w:t>
      </w:r>
    </w:p>
    <w:p w:rsidR="006F6238" w:rsidRPr="004827FE" w:rsidRDefault="006F6238" w:rsidP="006F6238">
      <w:pPr>
        <w:widowControl w:val="0"/>
        <w:numPr>
          <w:ilvl w:val="0"/>
          <w:numId w:val="4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местни туристически дейности и услуги, включително предоставяните в или чрез туристическите обекти на територията на община Бургас по смисъла на Закона за туризма и в съответствие с приетата от Общински съвет – Бургас програма за развитие на туризма на територията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иницииране, организиране, координиране и реализиране на дейности и програми, свързани с постигането на стратегическите цели на общинската политика за туризма;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изработка на традиционни български сувенири и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медийни дейности и услуги на територията на община Бургас, по смисъла на Закона за радиото и телевизията и Закона за електронните съобщения.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ab/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4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не е юридическо лице и осъществява дейността си от името на Община Бургас в рамките на предоставените му пълномощия.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5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осъществява дейността си въз основа на настоящия правилник, в съответствие с изискванията на Закона за общинската собственост и приетите от Общински съвет - Бургас подзаконови актове.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6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осъществява дейността си под наименованието „Туризъм“.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kern w:val="3"/>
          <w:sz w:val="24"/>
          <w:szCs w:val="24"/>
          <w:lang w:val="bg-BG" w:eastAsia="en-US"/>
        </w:rPr>
        <w:t>Чл. 2.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Предприятието осъществява своята дейност на бюджетна издръжка при условията и реда на този правилник. Предприятието е със самостоятелна банкова сметка.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color w:val="000000"/>
          <w:kern w:val="3"/>
          <w:sz w:val="22"/>
          <w:szCs w:val="22"/>
          <w:lang w:val="bg-BG" w:eastAsia="en-US"/>
        </w:rPr>
        <w:t>ГЛАВА  ВТОРА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ПРЕДМЕТ НА ДЕЙНОСТ.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3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Предметът на дейността на Общинско предприятие </w:t>
      </w:r>
      <w:r w:rsidRPr="004827FE">
        <w:rPr>
          <w:rFonts w:eastAsia="SimSun"/>
          <w:kern w:val="3"/>
          <w:sz w:val="24"/>
          <w:szCs w:val="24"/>
          <w:lang w:val="bg-BG" w:eastAsia="en-US"/>
        </w:rPr>
        <w:t xml:space="preserve">„Туризъм“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е:</w:t>
      </w:r>
    </w:p>
    <w:p w:rsidR="006F6238" w:rsidRPr="004827FE" w:rsidRDefault="006F6238" w:rsidP="006F6238">
      <w:pPr>
        <w:widowControl w:val="0"/>
        <w:numPr>
          <w:ilvl w:val="0"/>
          <w:numId w:val="5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дългосрочни и краткосрочни планове и програми, свързани с развитието на туристическите обекти, предоставени за стопанисване и управление на предприятието и осъществяване функции по тяхното изпълнение след утвърждаването им от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обслужване на общинските туристически обекти, комплекси, атракции,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>предоставени за стопанисване и управление на предприятието, в т.ч. изпълнение на всички специфични дейности, свързани с тяхното функциониране;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на нови туристически продукти и подобряване на съществуващите в туристическите обекти, стопанисвани от предприятието;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организиране на събития: изложения, форуми, обучения, в т.ч. промо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събития и др. подобни в стопанисваните от предприятието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продажба на туристически продукти, пакети и други туристически услуги, както и на рекламни материали, сувенири и стоки;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туроператори, браншови организации и други организации/институции, ангажирани в сферата на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медии във връзка с популяризиране на туристическата дейност и продукти, предлагани от ОП „Туризъм“, в т.ч.: подготвяне и разпространение на рекламни и информационни материали за туристическите обекти, стопанисвани от предприятието, поддържане на интегриран интернет портал, предоставящ туристическа информация за ТК „Остров Света Анастасия“ и ТК „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Акве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Калиде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>“, както и на други уебсайтове, касаещи конкретни туристически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на програми за финансиране на туристически дейности, разработване и управление на проекти, касаещи развитието на стопанисваните и управлявани от предприятието обекти; управление на предоставените недвижими имоти, в това число и събиране на приходи от такси, наеми, продажба на стоки, услуги и други, свързани с ползването на същите;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определяне на крайни цени на услуги, и наемни цени в обекти, предоставени за управление и стопанисване на ОП „Туризъм“ с Решение на Общински съвет – Бургас. Цените се формират на базата на извършените разходи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определяне на крайни цени на стоки 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(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храни, напитки, сувенири и др.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)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и продукти в обекти, предоставени за управление и стопанисване на предприятието със заповед на директора на ОП „Туризъм“. Цените се формират на базата на вложените материали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и реализиране на общинската стратегия за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и анализиране състоянието, проблемите и потребностите на туристическия сектор в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насърчаване и създаване на предпоставки за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междусекторни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партньорства и диалог за постигане на конкурентен туристически продукт и развитието на благоприятна среда за устойчивото развитие на туризма в общината;</w:t>
      </w:r>
    </w:p>
    <w:p w:rsidR="006F6238" w:rsidRPr="004827FE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851" w:hanging="567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традиционни български сувенири;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Осигуряване на точна, достоверна и навременна информация за обществения и културния живот на гр. Бургас и региона посредством всички достъпни информационни източници и възможности за разпространение – ефир, кабелна мрежа, онлайн излъчване и медиен сайт;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популяризиране на региона като развлекателна възможност за фестивален, конферентен и културен туризъм в съответствие с управленската програма на общината чрез специализирани радиопредавания; участие в проекти с културно-исторически и туристически цели; популяризиране на българската и в частност на регионалната култура;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рекламно-информационна дейност чрез Общинско радио „Гласът на Бургас“, осъществяване на рекламни кампании на местно и национално ниво и участие в такива;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 xml:space="preserve"> WEB</w:t>
      </w:r>
      <w:r w:rsidRPr="004827FE">
        <w:rPr>
          <w:rFonts w:eastAsia="Calibri"/>
          <w:kern w:val="3"/>
          <w:sz w:val="24"/>
          <w:szCs w:val="24"/>
          <w:lang w:val="ru-RU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страница с форум, RDS, уеб кастинг, провеждане на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радиоигри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и музикални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 xml:space="preserve">събития на открито, запис и разпространение от концерти „на живо”, излъчване на спонсорирани предавания, използване на импулсен телефон и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смс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>-гласуване, външна реклама, предлагане на услуги съгласно „Наредба за определянето и администрирането на местните такси и цени на услуги на територията на Община Бургас”;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Формиране и поддържане на активна информационна среда чрез съвместни дейности в партньорство с местни, национални и международни културни институти, творчески съюзи, неправителствени организации, сдружения, фондации, асоциации, други юридически и физически лица, свързани с регионалния културно-исторически фонд и туризма;</w:t>
      </w:r>
    </w:p>
    <w:p w:rsidR="006F6238" w:rsidRPr="008B03C1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Осъществяване на дейност по записване, предаване/възпроизвеждане и разпространение на звук/образ, обработка на информация, аудио и аудиовизуални записи, озвучаване, онлайн и телефонни игри; производство на радио програми; репортерски и др. медийни услуги; рекламна, спортна и развлекателна дейност; проектиране и разработване на компютърен софтуер; конвертиране на документи и дигитализация на данни от физически на електронен носител; печатна дейност; разработка и реализация на медийни продукти; консултантска, информационна дейност; осъществяване на практическо медийно обучение чрез стажантски програми.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contextualSpacing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4.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Промяна в предмета на дейност на предприятието се извършва по реда на неговото приемане – с решение на Общински съвет – Бургас.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contextualSpacing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ТРЕТА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СТРУКТУРА И СЪСТАВ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5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(1) Организационно - управленската структура на общинското предприятие е съгласно Приложение № 1, неразделна част от настоящия правилник.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(2) Длъжностното щатно разписание на ОП „Туризъм” се утвърждава от Кмета на Община Бургас, по предложение на Директора на ОП „Туризъм”, в 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</w:t>
      </w:r>
    </w:p>
    <w:p w:rsidR="006F6238" w:rsidRPr="00B71737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ЧЕТВЪРТА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УПРАВЛЕНИЕ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6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ръководи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представлява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, който се назначава от кмета на Община Бургас. 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е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административно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подчинен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ru-RU" w:eastAsia="en-US"/>
        </w:rPr>
        <w:t xml:space="preserve"> к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мета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организира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управлява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съобразно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действащото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законодателство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решенията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съвет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както и в съответствие с приоритетите на стратегиите и програмите на общината в областта на туризма, рекламата и културата.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9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своите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правомощия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 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0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освобождава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работниците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служителите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урежда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трудовите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правоотношения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тях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Кодекса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11.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Функциите на директора в негово отсъствие се изпълняват от заместник директора или от определен от директора със заповед служител, за всеки конкретен случай и за срока на отсъствието му.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36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    </w:t>
      </w:r>
      <w:r w:rsidR="008B03C1">
        <w:rPr>
          <w:b/>
          <w:bCs/>
          <w:color w:val="000000"/>
          <w:kern w:val="3"/>
          <w:sz w:val="24"/>
          <w:szCs w:val="24"/>
          <w:lang w:val="bg-BG" w:eastAsia="en-US"/>
        </w:rPr>
        <w:tab/>
      </w: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:</w:t>
      </w:r>
    </w:p>
    <w:p w:rsidR="006F6238" w:rsidRPr="004827FE" w:rsidRDefault="006F6238" w:rsidP="006F6238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ръководи и управлява предприятието съгласно действащите нормативни актове, в съответствие с решенията на Общинския съвет - Бургас и заповедите на кмета на Община Бургас или определен от него заместник кмет;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управлява предоставеното общинско имущество ефективно и с грижата на добър стопанин;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разработва краткосрочни и дългосрочни програми за развитие на предприятието и осъществява функциите по тяхното изпълнение след утвърждаването им от Кмета на общината;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представлява предприятието пред държавните и общински органи и институции, пред съдебните органи, пред банките, пред физически и юридически лица и пред всички трети лица;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оперативното ръководство на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сътрудничество с български и международни институции и организации по въпроси, свързани с дейността на предприятието след съгласуване с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контрола върху финансово – счетоводната дисциплина и ефективното използване на финансовите и материалните активи;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изготвя поименно длъжностно щатно разписание и го представя за утвърждаване на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разработването и утвърждава вътрешните актове за дейността на предприятието съгласно действащото законодателство, в т.ч. и правилник за вътрешния трудов ред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 договори, свързани с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дава отчет за дейността на предприятието и за своята дейност пред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изготвянето, актуализирането и представянето на Заместник-кмет „Финанси, бюджет и икономика“ на Община Бургас: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а/ проект на бюджетната сметка за съответната година (прогноза за очакваните приходи и необходимите разходи, свързани с придобиването, управлението и разпореждането с имоти – общинска собственост);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б/ периодични отчети за осъществената стопанска дейност на Предприятието, в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proofErr w:type="spellStart"/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разпоредените</w:t>
      </w:r>
      <w:proofErr w:type="spellEnd"/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 xml:space="preserve"> срокове.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Изработва и утвърждава длъжностните характеристики на работниците и служителите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Сключва, изменя и прекратява трудовите договори на работещите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Налага дисциплинарни наказания и извършва всякакви други дейности в качеството си на работодател по смисъла на Кодекса на труда;</w:t>
      </w:r>
    </w:p>
    <w:p w:rsidR="006F6238" w:rsidRPr="00B71737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Изпълнява и други служебни задачи, възложени му от Кмета на Община Бургас или определен негов заместник.</w:t>
      </w:r>
    </w:p>
    <w:p w:rsidR="008B03C1" w:rsidRDefault="008B03C1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ПЕТА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ФИНАНСИРАНЕ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13.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(1)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местни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пълна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класификация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текущата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lastRenderedPageBreak/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14.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Периодичният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съответната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15.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Цялостният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ОП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„Туризъм“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или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упъ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л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номощен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кмета на Община Бургас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заместник-кмет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16.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то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изискванията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счетоводството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политика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.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аналитична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извършваната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Годишните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брутни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установяват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въз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основа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18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Разходите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в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рамките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кредит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19.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Р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еализира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ните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приходи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предприятието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с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е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внася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т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в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бюджета на Община Бургас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ШЕСТА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ПРАВА И ЗАДЪЛЖЕНИЯ ПО ОТНОШЕНИЕ НА ПРЕДОСТАВЕНОТО ОБЩИНСКО ИМУЩЕСТВО.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2"/>
          <w:szCs w:val="22"/>
          <w:lang w:val="en-US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20.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Общинско предприятие „Туризъм“ извършва дейността си чрез имуществото, предоставено с Решение на общински съвет – Бургас, съгласно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Приложение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№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2,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неразделна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част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този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правилник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ОП „Туризъм“ има следните права и задължения по отношение на предоставеното имущество: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1. управлява предоставените му недвижими имоти - общинска собственост и събира приходите от такси, наеми, цени на услуги и други,  свързани с тяхното ползване;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2. осъществява контрол по изпълнението на сключените от Община Бургас договори за имотите или части от тях, предоставени му за управление;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3. организира и управлява своевременното събиране на наемите и другите приходи от имотите, като създава необходимата за това техническа и счетоводна отчетност;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4. подготвя пълната документация, ведно със съответните действия за прекратяване или разваляне на сключените договори за предоставените му за управление имоти;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5. осъществява изпълнението на заповедите за изземване на предоставените му за управление недвижими имоти - общинска собственост, които се владеят или държат без правно основание от трети лица, не се използват по предназначение или необходимостта от тях е отпаднала;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6. създава условия за достъп и ползване на предоставените му за управление недвижими имоти - общинска собственост от физически и юридически лица, срещу заплащане на съответните такси, наеми и/или цени на услуги, определени от Общински съвет – Бургас;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7. своевременно представя информация в Дирекция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“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Управление на общинската собственост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”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при Община Бургас за свободни или освобождаващи се от наематели или ползватели имоти - общинска собственост, предоставени му за управление.</w:t>
      </w:r>
    </w:p>
    <w:p w:rsidR="006F6238" w:rsidRDefault="006F6238" w:rsidP="006F6238">
      <w:pPr>
        <w:autoSpaceDN w:val="0"/>
        <w:rPr>
          <w:b/>
          <w:bCs/>
          <w:sz w:val="22"/>
          <w:szCs w:val="22"/>
          <w:lang w:val="bg-BG"/>
        </w:rPr>
      </w:pPr>
    </w:p>
    <w:p w:rsidR="006F6238" w:rsidRDefault="006F6238" w:rsidP="006F6238">
      <w:pPr>
        <w:autoSpaceDN w:val="0"/>
        <w:ind w:left="708" w:firstLine="708"/>
        <w:rPr>
          <w:b/>
          <w:bCs/>
          <w:sz w:val="22"/>
          <w:szCs w:val="22"/>
          <w:lang w:val="bg-BG"/>
        </w:rPr>
      </w:pPr>
    </w:p>
    <w:p w:rsidR="001E4C0D" w:rsidRDefault="001E4C0D" w:rsidP="008B03C1">
      <w:pPr>
        <w:autoSpaceDN w:val="0"/>
        <w:ind w:firstLine="708"/>
        <w:jc w:val="center"/>
        <w:rPr>
          <w:b/>
          <w:bCs/>
          <w:sz w:val="22"/>
          <w:szCs w:val="22"/>
          <w:lang w:val="bg-BG"/>
        </w:rPr>
      </w:pPr>
    </w:p>
    <w:p w:rsidR="001E4C0D" w:rsidRDefault="001E4C0D" w:rsidP="008B03C1">
      <w:pPr>
        <w:autoSpaceDN w:val="0"/>
        <w:ind w:firstLine="708"/>
        <w:jc w:val="center"/>
        <w:rPr>
          <w:b/>
          <w:bCs/>
          <w:sz w:val="22"/>
          <w:szCs w:val="22"/>
          <w:lang w:val="bg-BG"/>
        </w:rPr>
      </w:pPr>
    </w:p>
    <w:p w:rsidR="006F6238" w:rsidRPr="00877196" w:rsidRDefault="006F6238" w:rsidP="008B03C1">
      <w:pPr>
        <w:autoSpaceDN w:val="0"/>
        <w:ind w:firstLine="708"/>
        <w:jc w:val="center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sz w:val="22"/>
          <w:szCs w:val="22"/>
          <w:lang w:val="bg-BG"/>
        </w:rPr>
        <w:lastRenderedPageBreak/>
        <w:t>ПРЕХОДНИ И ЗАКЛЮЧИТЕЛНИ РАЗПОРЕДБИ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653E15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1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. Този правилник се приема на основание чл. 52, ал. 3 от Закона за общинската собственост и влиза в сила 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от 01.01.2021 година. </w:t>
      </w:r>
      <w:r>
        <w:rPr>
          <w:rFonts w:eastAsia="SimSun"/>
          <w:sz w:val="24"/>
          <w:szCs w:val="24"/>
          <w:lang w:eastAsia="zh-CN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 С приемането на настоящия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Правилник се отменят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организацията и дейността на общинско предприятие „Туризъм“, приет с решение на Общински съвет – Бургас по т. 26, Протокол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№ 26/ 23.07.2013 г.,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дейността на общинско социално предприятие „Морски знаци“, приет с решение на Общински съвет – Бургас по т. 6, Протокол </w:t>
      </w:r>
      <w:r>
        <w:rPr>
          <w:color w:val="000000"/>
          <w:sz w:val="24"/>
          <w:szCs w:val="24"/>
          <w:lang w:val="bg-BG"/>
        </w:rPr>
        <w:t>№ 51/21.07.2011 г. и Правилникът</w:t>
      </w:r>
      <w:r w:rsidRPr="004827FE">
        <w:rPr>
          <w:color w:val="000000"/>
          <w:sz w:val="24"/>
          <w:szCs w:val="24"/>
          <w:lang w:val="bg-BG"/>
        </w:rPr>
        <w:t xml:space="preserve"> за организацията и дейността на общински културен институт общинско радио „Гласът на Бургас“, приет с решение на Общински съвет – Бургас по т. 44, Протокол </w:t>
      </w:r>
      <w:r w:rsidRPr="004827FE">
        <w:rPr>
          <w:color w:val="000000"/>
          <w:sz w:val="24"/>
          <w:szCs w:val="24"/>
          <w:lang w:val="ru-RU"/>
        </w:rPr>
        <w:t xml:space="preserve">№ </w:t>
      </w:r>
      <w:r w:rsidRPr="004827FE">
        <w:rPr>
          <w:color w:val="000000"/>
          <w:sz w:val="24"/>
          <w:szCs w:val="24"/>
          <w:lang w:val="en-US"/>
        </w:rPr>
        <w:t>34</w:t>
      </w:r>
      <w:r w:rsidRPr="004827FE">
        <w:rPr>
          <w:color w:val="000000"/>
          <w:sz w:val="24"/>
          <w:szCs w:val="24"/>
          <w:lang w:val="ru-RU"/>
        </w:rPr>
        <w:t>/</w:t>
      </w:r>
      <w:r w:rsidRPr="004827FE">
        <w:rPr>
          <w:color w:val="000000"/>
          <w:sz w:val="24"/>
          <w:szCs w:val="24"/>
          <w:lang w:val="en-US"/>
        </w:rPr>
        <w:t>25.03.</w:t>
      </w:r>
      <w:r w:rsidRPr="004827FE">
        <w:rPr>
          <w:color w:val="000000"/>
          <w:sz w:val="24"/>
          <w:szCs w:val="24"/>
          <w:lang w:val="ru-RU"/>
        </w:rPr>
        <w:t>201</w:t>
      </w:r>
      <w:r w:rsidRPr="004827FE">
        <w:rPr>
          <w:color w:val="000000"/>
          <w:sz w:val="24"/>
          <w:szCs w:val="24"/>
          <w:lang w:val="en-US"/>
        </w:rPr>
        <w:t>4</w:t>
      </w:r>
      <w:r w:rsidRPr="004827FE">
        <w:rPr>
          <w:color w:val="000000"/>
          <w:sz w:val="24"/>
          <w:szCs w:val="24"/>
          <w:lang w:val="ru-RU"/>
        </w:rPr>
        <w:t xml:space="preserve"> г.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Настоящият прав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илник е приет с Решение по т.8 от Протокол №18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/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21.12.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2020 г. на Общински съвет – Бургас.</w:t>
      </w: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Pr="008B03C1" w:rsidRDefault="008B03C1" w:rsidP="008B03C1">
      <w:pPr>
        <w:spacing w:beforeLines="1" w:before="2" w:afterLines="1" w:after="2"/>
        <w:ind w:left="708"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b/>
          <w:bCs/>
          <w:sz w:val="24"/>
          <w:szCs w:val="24"/>
          <w:lang w:val="bg-BG" w:eastAsia="en-US"/>
        </w:rPr>
        <w:t xml:space="preserve">Председател на Общински съвет – Бургас: 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         </w:t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</w:t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 </w:t>
      </w:r>
    </w:p>
    <w:p w:rsidR="008B03C1" w:rsidRPr="008B03C1" w:rsidRDefault="008B03C1" w:rsidP="008B03C1">
      <w:pPr>
        <w:spacing w:beforeLines="1" w:before="2" w:afterLines="1" w:after="2"/>
        <w:ind w:left="3540" w:firstLine="708"/>
        <w:contextualSpacing/>
        <w:jc w:val="both"/>
        <w:rPr>
          <w:b/>
          <w:sz w:val="24"/>
          <w:szCs w:val="24"/>
          <w:lang w:val="ru-RU" w:eastAsia="en-US"/>
        </w:rPr>
      </w:pPr>
      <w:r w:rsidRPr="008B03C1">
        <w:rPr>
          <w:b/>
          <w:sz w:val="24"/>
          <w:szCs w:val="24"/>
          <w:lang w:val="bg-BG" w:eastAsia="en-US"/>
        </w:rPr>
        <w:t xml:space="preserve">/Проф. д-р Севдалина </w:t>
      </w:r>
      <w:proofErr w:type="spellStart"/>
      <w:r w:rsidRPr="008B03C1">
        <w:rPr>
          <w:b/>
          <w:sz w:val="24"/>
          <w:szCs w:val="24"/>
          <w:lang w:val="bg-BG" w:eastAsia="en-US"/>
        </w:rPr>
        <w:t>Турманова</w:t>
      </w:r>
      <w:proofErr w:type="spellEnd"/>
      <w:r w:rsidRPr="008B03C1">
        <w:rPr>
          <w:b/>
          <w:sz w:val="24"/>
          <w:szCs w:val="24"/>
          <w:lang w:val="bg-BG" w:eastAsia="en-US"/>
        </w:rPr>
        <w:t>/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ru-RU" w:eastAsia="en-US"/>
        </w:rPr>
      </w:pP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ru-RU" w:eastAsia="en-US"/>
        </w:rPr>
      </w:pPr>
    </w:p>
    <w:p w:rsidR="008B03C1" w:rsidRPr="008B03C1" w:rsidRDefault="008B03C1" w:rsidP="008B03C1">
      <w:pPr>
        <w:spacing w:beforeLines="1" w:before="2" w:afterLines="1" w:after="2"/>
        <w:contextualSpacing/>
        <w:jc w:val="both"/>
        <w:rPr>
          <w:bCs/>
          <w:sz w:val="24"/>
          <w:szCs w:val="24"/>
          <w:lang w:val="bg-BG" w:eastAsia="en-US"/>
        </w:rPr>
      </w:pPr>
    </w:p>
    <w:p w:rsidR="008B03C1" w:rsidRPr="008B03C1" w:rsidRDefault="008B03C1" w:rsidP="008B03C1">
      <w:pPr>
        <w:spacing w:beforeLines="1" w:before="2" w:afterLines="1" w:after="2"/>
        <w:ind w:left="708" w:firstLine="708"/>
        <w:contextualSpacing/>
        <w:jc w:val="both"/>
        <w:rPr>
          <w:b/>
          <w:sz w:val="24"/>
          <w:szCs w:val="24"/>
          <w:lang w:val="ru-RU" w:eastAsia="en-US"/>
        </w:rPr>
      </w:pPr>
      <w:r w:rsidRPr="008B03C1">
        <w:rPr>
          <w:b/>
          <w:bCs/>
          <w:sz w:val="24"/>
          <w:szCs w:val="24"/>
          <w:lang w:val="bg-BG" w:eastAsia="en-US"/>
        </w:rPr>
        <w:t xml:space="preserve">Секретар на Община Бургас: 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    </w:t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b/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  <w:t>/</w:t>
      </w:r>
      <w:r w:rsidRPr="008B03C1">
        <w:rPr>
          <w:b/>
          <w:sz w:val="24"/>
          <w:szCs w:val="24"/>
          <w:lang w:val="bg-BG" w:eastAsia="en-US"/>
        </w:rPr>
        <w:t>Божидар Кънчев/</w:t>
      </w:r>
    </w:p>
    <w:p w:rsidR="008B03C1" w:rsidRPr="00B71737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8B03C1">
      <w:pPr>
        <w:shd w:val="clear" w:color="auto" w:fill="FFFFFF"/>
        <w:suppressAutoHyphens/>
        <w:autoSpaceDN w:val="0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005EEA" w:rsidRPr="00005EEA" w:rsidRDefault="00005EEA" w:rsidP="00005EEA">
      <w:pPr>
        <w:shd w:val="clear" w:color="auto" w:fill="FFFFFF"/>
        <w:suppressAutoHyphens/>
        <w:autoSpaceDN w:val="0"/>
        <w:ind w:left="3540" w:firstLine="708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 </w:t>
      </w:r>
      <w:r w:rsidR="006F6238" w:rsidRPr="00005EEA">
        <w:rPr>
          <w:b/>
          <w:bCs/>
          <w:color w:val="000000"/>
          <w:kern w:val="3"/>
          <w:sz w:val="24"/>
          <w:szCs w:val="24"/>
          <w:lang w:val="bg-BG" w:eastAsia="en-US"/>
        </w:rPr>
        <w:t>Приложение № 1 към чл. 5, ал. 1</w:t>
      </w:r>
    </w:p>
    <w:p w:rsidR="00C17963" w:rsidRDefault="00005EEA" w:rsidP="00005EEA">
      <w:pPr>
        <w:shd w:val="clear" w:color="auto" w:fill="FFFFFF"/>
        <w:suppressAutoHyphens/>
        <w:autoSpaceDN w:val="0"/>
        <w:ind w:left="4248" w:firstLine="708"/>
        <w:textAlignment w:val="baseline"/>
        <w:rPr>
          <w:b/>
          <w:sz w:val="24"/>
          <w:szCs w:val="24"/>
          <w:lang w:val="bg-BG"/>
        </w:rPr>
      </w:pPr>
      <w:r w:rsidRPr="00005EEA">
        <w:rPr>
          <w:b/>
          <w:sz w:val="24"/>
          <w:szCs w:val="24"/>
          <w:lang w:val="en-US"/>
        </w:rPr>
        <w:t>(</w:t>
      </w:r>
      <w:proofErr w:type="gramStart"/>
      <w:r w:rsidRPr="00005EEA">
        <w:rPr>
          <w:b/>
          <w:sz w:val="24"/>
          <w:szCs w:val="24"/>
          <w:lang w:val="bg-BG"/>
        </w:rPr>
        <w:t>изм</w:t>
      </w:r>
      <w:proofErr w:type="gramEnd"/>
      <w:r w:rsidRPr="00005EEA">
        <w:rPr>
          <w:b/>
          <w:sz w:val="24"/>
          <w:szCs w:val="24"/>
          <w:lang w:val="bg-BG"/>
        </w:rPr>
        <w:t>. Протокол №24/27.07.2021 г.</w:t>
      </w:r>
      <w:r w:rsidR="00C17963">
        <w:rPr>
          <w:b/>
          <w:sz w:val="24"/>
          <w:szCs w:val="24"/>
          <w:lang w:val="bg-BG"/>
        </w:rPr>
        <w:t>;</w:t>
      </w:r>
    </w:p>
    <w:p w:rsidR="006F6238" w:rsidRPr="00005EEA" w:rsidRDefault="00C17963" w:rsidP="00005EEA">
      <w:pPr>
        <w:shd w:val="clear" w:color="auto" w:fill="FFFFFF"/>
        <w:suppressAutoHyphens/>
        <w:autoSpaceDN w:val="0"/>
        <w:ind w:left="4248" w:firstLine="708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sz w:val="24"/>
          <w:szCs w:val="24"/>
          <w:lang w:val="bg-BG"/>
        </w:rPr>
        <w:t>изм. Протокол №49/28.02.2023</w:t>
      </w:r>
      <w:r w:rsidRPr="00C17963">
        <w:rPr>
          <w:b/>
          <w:sz w:val="24"/>
          <w:szCs w:val="24"/>
          <w:lang w:val="bg-BG"/>
        </w:rPr>
        <w:t xml:space="preserve"> г.</w:t>
      </w:r>
      <w:r w:rsidR="00005EEA" w:rsidRPr="00005EEA">
        <w:rPr>
          <w:b/>
          <w:sz w:val="24"/>
          <w:szCs w:val="24"/>
          <w:lang w:val="en-US"/>
        </w:rPr>
        <w:t>)</w:t>
      </w:r>
    </w:p>
    <w:p w:rsid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</w:p>
    <w:p w:rsid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</w:p>
    <w:p w:rsidR="009551CC" w:rsidRP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  <w:r w:rsidRPr="009551CC">
        <w:rPr>
          <w:b/>
          <w:bCs/>
          <w:sz w:val="24"/>
          <w:szCs w:val="24"/>
          <w:lang w:val="bg-BG"/>
        </w:rPr>
        <w:t>ОРГАНИЗАЦИОННО-УПРАВЛЕНСКА СТРУКТУРА И ЧИСЛЕН СЪСТАВ</w:t>
      </w:r>
    </w:p>
    <w:p w:rsidR="009551CC" w:rsidRP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  <w:r w:rsidRPr="009551CC">
        <w:rPr>
          <w:b/>
          <w:bCs/>
          <w:sz w:val="24"/>
          <w:szCs w:val="24"/>
          <w:lang w:val="bg-BG"/>
        </w:rPr>
        <w:t xml:space="preserve">                          ОБЩИНСКО ПРЕДПРИЯТИЕ „ ТУРИЗЪМ“</w:t>
      </w:r>
    </w:p>
    <w:p w:rsidR="009551CC" w:rsidRP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Cs/>
          <w:sz w:val="24"/>
          <w:szCs w:val="24"/>
          <w:lang w:val="bg-BG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1"/>
        <w:gridCol w:w="5001"/>
        <w:gridCol w:w="3119"/>
      </w:tblGrid>
      <w:tr w:rsidR="009551CC" w:rsidRPr="009551CC" w:rsidTr="00040713">
        <w:trPr>
          <w:trHeight w:val="56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СТРУКТУРНИ ЗВЕНА И ДЛЪЖНОСТИ НАИМЕНОВАНИЯ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Численост</w:t>
            </w:r>
            <w:proofErr w:type="spellEnd"/>
            <w:r w:rsidRPr="009551CC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9551CC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персонала</w:t>
            </w:r>
            <w:proofErr w:type="spellEnd"/>
            <w:r w:rsidRPr="009551CC">
              <w:rPr>
                <w:bCs/>
                <w:sz w:val="24"/>
                <w:szCs w:val="24"/>
                <w:lang w:val="en-US"/>
              </w:rPr>
              <w:t xml:space="preserve"> /</w:t>
            </w: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бр</w:t>
            </w:r>
            <w:proofErr w:type="spellEnd"/>
            <w:proofErr w:type="gramStart"/>
            <w:r w:rsidRPr="009551CC">
              <w:rPr>
                <w:bCs/>
                <w:sz w:val="24"/>
                <w:szCs w:val="24"/>
                <w:lang w:val="en-US"/>
              </w:rPr>
              <w:t>./</w:t>
            </w:r>
            <w:proofErr w:type="gramEnd"/>
          </w:p>
        </w:tc>
      </w:tr>
      <w:tr w:rsidR="009551CC" w:rsidRPr="009551CC" w:rsidTr="00040713">
        <w:trPr>
          <w:trHeight w:val="28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</w:t>
            </w:r>
            <w:r w:rsidRPr="009551CC">
              <w:rPr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АДМИНИСТРАЦИЯ, общо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8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1.1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ru-RU"/>
              </w:rPr>
            </w:pPr>
            <w:r w:rsidRPr="009551CC">
              <w:rPr>
                <w:bCs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1.2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Зам.-директор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1.3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Главен счетоводител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1.4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Счетоводител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2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1.5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Финансов контрольор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1.6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Домакин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1.7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ЗАС, касиер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2</w:t>
            </w:r>
            <w:r w:rsidRPr="009551CC">
              <w:rPr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ЗВЕНО МАРКЕТИНГ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8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3</w:t>
            </w:r>
            <w:r w:rsidRPr="009551CC">
              <w:rPr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ЗВЕНО СТОПАНСКА ДЕЙНОСТ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74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/>
                <w:bCs/>
                <w:sz w:val="24"/>
                <w:szCs w:val="24"/>
                <w:lang w:val="bg-BG"/>
              </w:rPr>
            </w:pPr>
            <w:r w:rsidRPr="009551CC">
              <w:rPr>
                <w:b/>
                <w:bCs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/>
                <w:bCs/>
                <w:sz w:val="24"/>
                <w:szCs w:val="24"/>
                <w:lang w:val="bg-BG"/>
              </w:rPr>
            </w:pPr>
            <w:r w:rsidRPr="009551CC">
              <w:rPr>
                <w:b/>
                <w:bCs/>
                <w:sz w:val="24"/>
                <w:szCs w:val="24"/>
                <w:lang w:val="bg-BG"/>
              </w:rPr>
              <w:t>90</w:t>
            </w:r>
          </w:p>
        </w:tc>
      </w:tr>
    </w:tbl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005EEA" w:rsidRDefault="00005EEA" w:rsidP="001E4C0D">
      <w:pPr>
        <w:shd w:val="clear" w:color="auto" w:fill="FFFFFF"/>
        <w:suppressAutoHyphens/>
        <w:autoSpaceDN w:val="0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005EEA" w:rsidRDefault="00005EEA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B71737" w:rsidRDefault="00005EEA" w:rsidP="00005EEA">
      <w:pPr>
        <w:shd w:val="clear" w:color="auto" w:fill="FFFFFF"/>
        <w:suppressAutoHyphens/>
        <w:autoSpaceDN w:val="0"/>
        <w:ind w:left="4956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 xml:space="preserve">    </w:t>
      </w:r>
      <w:r w:rsidR="006F6238" w:rsidRPr="00B71737">
        <w:rPr>
          <w:b/>
          <w:bCs/>
          <w:color w:val="000000"/>
          <w:kern w:val="3"/>
          <w:sz w:val="24"/>
          <w:szCs w:val="24"/>
          <w:lang w:val="bg-BG" w:eastAsia="en-US"/>
        </w:rPr>
        <w:t>Приложение № 2 към чл. 20</w:t>
      </w:r>
    </w:p>
    <w:p w:rsidR="00005EEA" w:rsidRPr="00005EEA" w:rsidRDefault="00005EEA" w:rsidP="00005EEA">
      <w:pPr>
        <w:autoSpaceDN w:val="0"/>
        <w:jc w:val="center"/>
        <w:rPr>
          <w:rFonts w:eastAsia="Calibri"/>
          <w:b/>
          <w:bCs/>
          <w:sz w:val="24"/>
          <w:szCs w:val="24"/>
          <w:lang w:val="bg-BG" w:eastAsia="en-US"/>
        </w:rPr>
      </w:pP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 w:rsidRPr="00005EEA">
        <w:rPr>
          <w:rFonts w:eastAsia="Calibri"/>
          <w:b/>
          <w:sz w:val="24"/>
          <w:szCs w:val="24"/>
          <w:lang w:val="en-US" w:eastAsia="en-US"/>
        </w:rPr>
        <w:t>(</w:t>
      </w:r>
      <w:proofErr w:type="gramStart"/>
      <w:r w:rsidRPr="00005EEA">
        <w:rPr>
          <w:rFonts w:eastAsia="Calibri"/>
          <w:b/>
          <w:sz w:val="24"/>
          <w:szCs w:val="24"/>
          <w:lang w:val="bg-BG" w:eastAsia="en-US"/>
        </w:rPr>
        <w:t>изм</w:t>
      </w:r>
      <w:proofErr w:type="gramEnd"/>
      <w:r w:rsidRPr="00005EEA">
        <w:rPr>
          <w:rFonts w:eastAsia="Calibri"/>
          <w:b/>
          <w:sz w:val="24"/>
          <w:szCs w:val="24"/>
          <w:lang w:val="bg-BG" w:eastAsia="en-US"/>
        </w:rPr>
        <w:t>. Протокол №24/27.07.2021 г.</w:t>
      </w:r>
      <w:r w:rsidR="007B04B2">
        <w:rPr>
          <w:rFonts w:eastAsia="Calibri"/>
          <w:b/>
          <w:sz w:val="24"/>
          <w:szCs w:val="24"/>
          <w:lang w:val="bg-BG" w:eastAsia="en-US"/>
        </w:rPr>
        <w:t xml:space="preserve">, </w:t>
      </w:r>
    </w:p>
    <w:p w:rsidR="006F6238" w:rsidRPr="00B71737" w:rsidRDefault="007B04B2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>
        <w:rPr>
          <w:rFonts w:eastAsia="Calibri"/>
          <w:b/>
          <w:sz w:val="24"/>
          <w:szCs w:val="24"/>
          <w:lang w:val="bg-BG" w:eastAsia="en-US"/>
        </w:rPr>
        <w:tab/>
      </w:r>
      <w:r w:rsidR="0043140A">
        <w:rPr>
          <w:rFonts w:eastAsia="Calibri"/>
          <w:b/>
          <w:sz w:val="24"/>
          <w:szCs w:val="24"/>
          <w:lang w:val="bg-BG" w:eastAsia="en-US"/>
        </w:rPr>
        <w:t>доп</w:t>
      </w:r>
      <w:r>
        <w:rPr>
          <w:rFonts w:eastAsia="Calibri"/>
          <w:b/>
          <w:sz w:val="24"/>
          <w:szCs w:val="24"/>
          <w:lang w:val="bg-BG" w:eastAsia="en-US"/>
        </w:rPr>
        <w:t>. Протокол №49/28.02.2023</w:t>
      </w:r>
      <w:r w:rsidRPr="007B04B2">
        <w:rPr>
          <w:rFonts w:eastAsia="Calibri"/>
          <w:b/>
          <w:sz w:val="24"/>
          <w:szCs w:val="24"/>
          <w:lang w:val="bg-BG" w:eastAsia="en-US"/>
        </w:rPr>
        <w:t xml:space="preserve"> г.</w:t>
      </w:r>
      <w:r w:rsidRPr="007B04B2">
        <w:rPr>
          <w:rFonts w:eastAsia="Calibri"/>
          <w:b/>
          <w:sz w:val="24"/>
          <w:szCs w:val="24"/>
          <w:lang w:val="en-US" w:eastAsia="en-US"/>
        </w:rPr>
        <w:t xml:space="preserve"> )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ascii="Calibri" w:eastAsia="SimSun" w:hAnsi="Calibri" w:cs="F"/>
          <w:b/>
          <w:kern w:val="3"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Списък на</w:t>
      </w:r>
      <w:r w:rsidRPr="00B71737">
        <w:rPr>
          <w:rFonts w:eastAsia="Calibri"/>
          <w:b/>
          <w:sz w:val="24"/>
          <w:szCs w:val="24"/>
          <w:lang w:val="ru-RU" w:eastAsia="en-US"/>
        </w:rPr>
        <w:t xml:space="preserve"> </w:t>
      </w:r>
      <w:r w:rsidRPr="00B71737">
        <w:rPr>
          <w:rFonts w:eastAsia="Calibri"/>
          <w:b/>
          <w:sz w:val="24"/>
          <w:szCs w:val="24"/>
          <w:lang w:val="bg-BG" w:eastAsia="en-US"/>
        </w:rPr>
        <w:t>имуществото, което се предоставя за стопанисване и управление на</w:t>
      </w:r>
    </w:p>
    <w:p w:rsidR="006F6238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Общинско предприятие "Туризъм" при Община Бургас: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tbl>
      <w:tblPr>
        <w:tblW w:w="8967" w:type="dxa"/>
        <w:tblInd w:w="2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439"/>
        <w:gridCol w:w="3402"/>
        <w:gridCol w:w="1701"/>
      </w:tblGrid>
      <w:tr w:rsidR="006F6238" w:rsidRPr="00B71737" w:rsidTr="00555589">
        <w:trPr>
          <w:trHeight w:val="505"/>
        </w:trPr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Имот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Документ, удостоверяващ собствеността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Вид собственост</w:t>
            </w:r>
          </w:p>
        </w:tc>
      </w:tr>
      <w:tr w:rsidR="006F6238" w:rsidRPr="00B71737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Остров „Света Анастасия“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Договор №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248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/ 07.09.2010 г. за безвъзмездно  предоставяне от Държавата на правото на управление на имота на Община Бургас </w:t>
            </w:r>
            <w:r w:rsidRPr="00B71737">
              <w:rPr>
                <w:rFonts w:eastAsia="Calibri"/>
                <w:i/>
                <w:sz w:val="24"/>
                <w:szCs w:val="24"/>
                <w:lang w:val="bg-BG" w:eastAsia="en-US"/>
              </w:rPr>
              <w:t xml:space="preserve">(Решение </w:t>
            </w:r>
            <w:r w:rsidRPr="00B71737">
              <w:rPr>
                <w:rFonts w:eastAsia="Calibri"/>
                <w:i/>
                <w:sz w:val="24"/>
                <w:szCs w:val="24"/>
                <w:lang w:val="en-US" w:eastAsia="en-US"/>
              </w:rPr>
              <w:t>N</w:t>
            </w:r>
            <w:r w:rsidRPr="00B71737">
              <w:rPr>
                <w:rFonts w:eastAsia="Calibri"/>
                <w:i/>
                <w:sz w:val="24"/>
                <w:szCs w:val="24"/>
                <w:lang w:val="ru-RU" w:eastAsia="en-US"/>
              </w:rPr>
              <w:t xml:space="preserve"> 594/06.08.2012 </w:t>
            </w:r>
            <w:r w:rsidRPr="00B71737">
              <w:rPr>
                <w:rFonts w:eastAsia="Calibri"/>
                <w:i/>
                <w:sz w:val="24"/>
                <w:szCs w:val="24"/>
                <w:lang w:val="bg-BG" w:eastAsia="en-US"/>
              </w:rPr>
              <w:t>на Министерски съвет)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</w:tc>
      </w:tr>
      <w:tr w:rsidR="006F6238" w:rsidRPr="00B71737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Туристически комплекс „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Аква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калиде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– 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Термополис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“ – УПИ </w:t>
            </w:r>
            <w:r w:rsidRPr="00B71737">
              <w:rPr>
                <w:rFonts w:eastAsia="Calibri"/>
                <w:sz w:val="24"/>
                <w:szCs w:val="24"/>
                <w:lang w:val="en-US" w:eastAsia="en-US"/>
              </w:rPr>
              <w:t>I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(първи) в кв. 7 (седем) по плана на вилна зона „Минерални бани“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Договор №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Д-04-2/27.01.2012 г. за безвъзмездно  предоставяне от Държавата на правото на управление на имота на Община Бургас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B71737" w:rsidTr="00555589">
        <w:trPr>
          <w:trHeight w:val="979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Пътнически кораб марка LEVANTY, модел CSP 175, с име „Анастасия“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Договор № 93-О-4/16/14.12.2013 г.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87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4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Туристически информационен център –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Акт № 8331/15.03.2016 г.,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5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Кафе </w:t>
            </w: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„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Бургас</w:t>
            </w: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“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-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Акт № 8331/15.03.2016 г.,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66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6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Кафе Община Бургас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Акт №6848/30.03.2012 г.,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общинска собственост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B71737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Подблоково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помещение в бл.47, к-с „Славейков“ - партер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Акт №123/25.02.1997 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732654" w:rsidRPr="00B71737" w:rsidTr="001203A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  <w:lang w:val="bg-BG"/>
              </w:rPr>
            </w:pPr>
            <w:proofErr w:type="spellStart"/>
            <w:r w:rsidRPr="00732654">
              <w:rPr>
                <w:sz w:val="24"/>
                <w:szCs w:val="24"/>
              </w:rPr>
              <w:t>Имот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  <w:lang w:val="bg-BG"/>
              </w:rPr>
              <w:t>нова, Протокол №24/27.07.2021 г.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Документ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удостоверяващ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собствеността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Вид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</w:p>
        </w:tc>
      </w:tr>
      <w:tr w:rsidR="00732654" w:rsidRPr="00B71737" w:rsidTr="001203A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r w:rsidRPr="00732654">
              <w:rPr>
                <w:sz w:val="24"/>
                <w:szCs w:val="24"/>
              </w:rPr>
              <w:t>8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Културно</w:t>
            </w:r>
            <w:proofErr w:type="spellEnd"/>
            <w:r w:rsidRPr="00732654">
              <w:rPr>
                <w:sz w:val="24"/>
                <w:szCs w:val="24"/>
              </w:rPr>
              <w:t xml:space="preserve"> – </w:t>
            </w:r>
            <w:proofErr w:type="spellStart"/>
            <w:r w:rsidRPr="00732654">
              <w:rPr>
                <w:sz w:val="24"/>
                <w:szCs w:val="24"/>
              </w:rPr>
              <w:t>туристически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комплекс</w:t>
            </w:r>
            <w:proofErr w:type="spellEnd"/>
            <w:r w:rsidRPr="00732654">
              <w:rPr>
                <w:sz w:val="24"/>
                <w:szCs w:val="24"/>
              </w:rPr>
              <w:t xml:space="preserve"> „Ченгене – </w:t>
            </w:r>
            <w:proofErr w:type="spellStart"/>
            <w:r w:rsidRPr="00732654">
              <w:rPr>
                <w:sz w:val="24"/>
                <w:szCs w:val="24"/>
              </w:rPr>
              <w:t>скеле</w:t>
            </w:r>
            <w:proofErr w:type="spellEnd"/>
            <w:r w:rsidRPr="00732654">
              <w:rPr>
                <w:sz w:val="24"/>
                <w:szCs w:val="24"/>
              </w:rPr>
              <w:t xml:space="preserve">“, </w:t>
            </w:r>
            <w:proofErr w:type="spellStart"/>
            <w:r w:rsidRPr="00732654">
              <w:rPr>
                <w:sz w:val="24"/>
                <w:szCs w:val="24"/>
              </w:rPr>
              <w:t>състоящ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от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сгради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експозиции</w:t>
            </w:r>
            <w:proofErr w:type="spellEnd"/>
            <w:r w:rsidRPr="00732654">
              <w:rPr>
                <w:sz w:val="24"/>
                <w:szCs w:val="24"/>
              </w:rPr>
              <w:t xml:space="preserve"> – 3 </w:t>
            </w:r>
            <w:proofErr w:type="spellStart"/>
            <w:r w:rsidRPr="00732654">
              <w:rPr>
                <w:sz w:val="24"/>
                <w:szCs w:val="24"/>
              </w:rPr>
              <w:t>броя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приемна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сграда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към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етнографска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част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многофункционална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зала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площадно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пространство</w:t>
            </w:r>
            <w:proofErr w:type="spellEnd"/>
            <w:r w:rsidRPr="00732654">
              <w:rPr>
                <w:sz w:val="24"/>
                <w:szCs w:val="24"/>
              </w:rPr>
              <w:t xml:space="preserve"> и </w:t>
            </w:r>
            <w:proofErr w:type="spellStart"/>
            <w:r w:rsidRPr="00732654">
              <w:rPr>
                <w:sz w:val="24"/>
                <w:szCs w:val="24"/>
              </w:rPr>
              <w:lastRenderedPageBreak/>
              <w:t>амфитеатър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към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морето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парк</w:t>
            </w:r>
            <w:proofErr w:type="spellEnd"/>
            <w:r w:rsidRPr="00732654">
              <w:rPr>
                <w:sz w:val="24"/>
                <w:szCs w:val="24"/>
              </w:rPr>
              <w:t xml:space="preserve"> и </w:t>
            </w:r>
            <w:proofErr w:type="spellStart"/>
            <w:r w:rsidRPr="00732654">
              <w:rPr>
                <w:sz w:val="24"/>
                <w:szCs w:val="24"/>
              </w:rPr>
              <w:t>пикник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зона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зала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демонстрации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детска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площадка</w:t>
            </w:r>
            <w:proofErr w:type="spellEnd"/>
            <w:r w:rsidRPr="00732654">
              <w:rPr>
                <w:sz w:val="24"/>
                <w:szCs w:val="24"/>
              </w:rPr>
              <w:t xml:space="preserve"> с </w:t>
            </w:r>
            <w:proofErr w:type="spellStart"/>
            <w:r w:rsidRPr="00732654">
              <w:rPr>
                <w:sz w:val="24"/>
                <w:szCs w:val="24"/>
              </w:rPr>
              <w:t>морски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акценти</w:t>
            </w:r>
            <w:proofErr w:type="spellEnd"/>
            <w:r w:rsidRPr="00732654">
              <w:rPr>
                <w:sz w:val="24"/>
                <w:szCs w:val="24"/>
              </w:rPr>
              <w:t xml:space="preserve">; </w:t>
            </w:r>
            <w:proofErr w:type="spellStart"/>
            <w:r w:rsidRPr="00732654">
              <w:rPr>
                <w:sz w:val="24"/>
                <w:szCs w:val="24"/>
              </w:rPr>
              <w:t>зона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реставриран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кораб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ведно</w:t>
            </w:r>
            <w:proofErr w:type="spellEnd"/>
            <w:r w:rsidRPr="00732654">
              <w:rPr>
                <w:sz w:val="24"/>
                <w:szCs w:val="24"/>
              </w:rPr>
              <w:t xml:space="preserve"> с </w:t>
            </w:r>
            <w:proofErr w:type="spellStart"/>
            <w:r w:rsidRPr="00732654">
              <w:rPr>
                <w:sz w:val="24"/>
                <w:szCs w:val="24"/>
              </w:rPr>
              <w:t>прилежащите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към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туристическия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комплекс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пространства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представляващи</w:t>
            </w:r>
            <w:proofErr w:type="spellEnd"/>
            <w:r w:rsidRPr="00732654">
              <w:rPr>
                <w:sz w:val="24"/>
                <w:szCs w:val="24"/>
              </w:rPr>
              <w:t xml:space="preserve"> УПИ Х-1368 в </w:t>
            </w:r>
            <w:proofErr w:type="spellStart"/>
            <w:r w:rsidRPr="00732654">
              <w:rPr>
                <w:sz w:val="24"/>
                <w:szCs w:val="24"/>
              </w:rPr>
              <w:t>кв</w:t>
            </w:r>
            <w:proofErr w:type="spellEnd"/>
            <w:r w:rsidRPr="00732654">
              <w:rPr>
                <w:sz w:val="24"/>
                <w:szCs w:val="24"/>
              </w:rPr>
              <w:t xml:space="preserve">. 1, с </w:t>
            </w:r>
            <w:proofErr w:type="spellStart"/>
            <w:r w:rsidRPr="00732654">
              <w:rPr>
                <w:sz w:val="24"/>
                <w:szCs w:val="24"/>
              </w:rPr>
              <w:t>площ</w:t>
            </w:r>
            <w:proofErr w:type="spellEnd"/>
            <w:r w:rsidRPr="00732654">
              <w:rPr>
                <w:sz w:val="24"/>
                <w:szCs w:val="24"/>
              </w:rPr>
              <w:t xml:space="preserve"> 5 628 </w:t>
            </w:r>
            <w:proofErr w:type="spellStart"/>
            <w:r w:rsidRPr="00732654">
              <w:rPr>
                <w:sz w:val="24"/>
                <w:szCs w:val="24"/>
              </w:rPr>
              <w:t>кв.м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2654">
              <w:rPr>
                <w:sz w:val="24"/>
                <w:szCs w:val="24"/>
              </w:rPr>
              <w:t>по</w:t>
            </w:r>
            <w:proofErr w:type="spellEnd"/>
            <w:proofErr w:type="gramEnd"/>
            <w:r w:rsidRPr="00732654">
              <w:rPr>
                <w:sz w:val="24"/>
                <w:szCs w:val="24"/>
              </w:rPr>
              <w:t xml:space="preserve"> ПУП-ПРЗ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м. „</w:t>
            </w:r>
            <w:proofErr w:type="spellStart"/>
            <w:r w:rsidRPr="00732654">
              <w:rPr>
                <w:sz w:val="24"/>
                <w:szCs w:val="24"/>
              </w:rPr>
              <w:t>Рибарско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пристанище</w:t>
            </w:r>
            <w:proofErr w:type="spellEnd"/>
            <w:r w:rsidRPr="00732654">
              <w:rPr>
                <w:sz w:val="24"/>
                <w:szCs w:val="24"/>
              </w:rPr>
              <w:t>“ (</w:t>
            </w:r>
            <w:proofErr w:type="spellStart"/>
            <w:r w:rsidRPr="00732654">
              <w:rPr>
                <w:sz w:val="24"/>
                <w:szCs w:val="24"/>
              </w:rPr>
              <w:t>бивша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местност</w:t>
            </w:r>
            <w:proofErr w:type="spellEnd"/>
            <w:r w:rsidRPr="00732654">
              <w:rPr>
                <w:sz w:val="24"/>
                <w:szCs w:val="24"/>
              </w:rPr>
              <w:t xml:space="preserve"> „Ченгене </w:t>
            </w:r>
            <w:proofErr w:type="spellStart"/>
            <w:r w:rsidRPr="00732654">
              <w:rPr>
                <w:sz w:val="24"/>
                <w:szCs w:val="24"/>
              </w:rPr>
              <w:t>скеле</w:t>
            </w:r>
            <w:proofErr w:type="spellEnd"/>
            <w:r w:rsidRPr="00732654">
              <w:rPr>
                <w:sz w:val="24"/>
                <w:szCs w:val="24"/>
              </w:rPr>
              <w:t xml:space="preserve">“), </w:t>
            </w:r>
            <w:proofErr w:type="spellStart"/>
            <w:r w:rsidRPr="00732654">
              <w:rPr>
                <w:sz w:val="24"/>
                <w:szCs w:val="24"/>
              </w:rPr>
              <w:t>землище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кв</w:t>
            </w:r>
            <w:proofErr w:type="spellEnd"/>
            <w:r w:rsidRPr="00732654">
              <w:rPr>
                <w:sz w:val="24"/>
                <w:szCs w:val="24"/>
              </w:rPr>
              <w:t xml:space="preserve">. Крайморие, </w:t>
            </w:r>
            <w:proofErr w:type="spellStart"/>
            <w:r w:rsidRPr="00732654">
              <w:rPr>
                <w:sz w:val="24"/>
                <w:szCs w:val="24"/>
              </w:rPr>
              <w:t>гр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r w:rsidRPr="00732654">
              <w:rPr>
                <w:sz w:val="24"/>
                <w:szCs w:val="24"/>
              </w:rPr>
              <w:t>Бургас</w:t>
            </w:r>
            <w:proofErr w:type="spellEnd"/>
            <w:r w:rsidRPr="00732654">
              <w:rPr>
                <w:sz w:val="24"/>
                <w:szCs w:val="24"/>
              </w:rPr>
              <w:t xml:space="preserve">, </w:t>
            </w:r>
            <w:proofErr w:type="spellStart"/>
            <w:r w:rsidRPr="00732654">
              <w:rPr>
                <w:sz w:val="24"/>
                <w:szCs w:val="24"/>
              </w:rPr>
              <w:t>отговарящ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ПИ е </w:t>
            </w:r>
            <w:proofErr w:type="spellStart"/>
            <w:r w:rsidRPr="00732654">
              <w:rPr>
                <w:sz w:val="24"/>
                <w:szCs w:val="24"/>
              </w:rPr>
              <w:t>идентификатор</w:t>
            </w:r>
            <w:proofErr w:type="spellEnd"/>
            <w:r w:rsidRPr="00732654">
              <w:rPr>
                <w:sz w:val="24"/>
                <w:szCs w:val="24"/>
              </w:rPr>
              <w:t xml:space="preserve"> 07079.10.1368, с </w:t>
            </w:r>
            <w:proofErr w:type="spellStart"/>
            <w:r w:rsidRPr="00732654">
              <w:rPr>
                <w:sz w:val="24"/>
                <w:szCs w:val="24"/>
              </w:rPr>
              <w:t>площ</w:t>
            </w:r>
            <w:proofErr w:type="spellEnd"/>
            <w:r w:rsidRPr="00732654">
              <w:rPr>
                <w:sz w:val="24"/>
                <w:szCs w:val="24"/>
              </w:rPr>
              <w:t xml:space="preserve"> 5 628 </w:t>
            </w:r>
            <w:proofErr w:type="spellStart"/>
            <w:r w:rsidRPr="00732654">
              <w:rPr>
                <w:sz w:val="24"/>
                <w:szCs w:val="24"/>
              </w:rPr>
              <w:t>кв.м</w:t>
            </w:r>
            <w:proofErr w:type="spellEnd"/>
            <w:r w:rsidRPr="00732654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2654">
              <w:rPr>
                <w:sz w:val="24"/>
                <w:szCs w:val="24"/>
              </w:rPr>
              <w:t>по</w:t>
            </w:r>
            <w:proofErr w:type="spellEnd"/>
            <w:proofErr w:type="gram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одобрени</w:t>
            </w:r>
            <w:proofErr w:type="spellEnd"/>
            <w:r w:rsidRPr="00732654">
              <w:rPr>
                <w:sz w:val="24"/>
                <w:szCs w:val="24"/>
              </w:rPr>
              <w:t xml:space="preserve"> КККР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гр</w:t>
            </w:r>
            <w:proofErr w:type="spellEnd"/>
            <w:r w:rsidRPr="00732654">
              <w:rPr>
                <w:sz w:val="24"/>
                <w:szCs w:val="24"/>
              </w:rPr>
              <w:t>. Бургас.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lastRenderedPageBreak/>
              <w:t>Договор</w:t>
            </w:r>
            <w:proofErr w:type="spellEnd"/>
            <w:r w:rsidRPr="00732654">
              <w:rPr>
                <w:sz w:val="24"/>
                <w:szCs w:val="24"/>
              </w:rPr>
              <w:t xml:space="preserve"> №Д-01-17/25.09.2019 г. </w:t>
            </w:r>
            <w:proofErr w:type="spellStart"/>
            <w:r w:rsidRPr="00732654">
              <w:rPr>
                <w:sz w:val="24"/>
                <w:szCs w:val="24"/>
              </w:rPr>
              <w:t>за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безвъзмездно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прехвърляне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право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върху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имоти</w:t>
            </w:r>
            <w:proofErr w:type="spellEnd"/>
            <w:r w:rsidRPr="00732654">
              <w:rPr>
                <w:sz w:val="24"/>
                <w:szCs w:val="24"/>
              </w:rPr>
              <w:t xml:space="preserve"> – </w:t>
            </w:r>
            <w:proofErr w:type="spellStart"/>
            <w:r w:rsidRPr="00732654">
              <w:rPr>
                <w:sz w:val="24"/>
                <w:szCs w:val="24"/>
              </w:rPr>
              <w:t>частна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държавна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  <w:r w:rsidRPr="00732654">
              <w:rPr>
                <w:sz w:val="24"/>
                <w:szCs w:val="24"/>
              </w:rPr>
              <w:t xml:space="preserve"> (</w:t>
            </w:r>
            <w:proofErr w:type="spellStart"/>
            <w:r w:rsidRPr="00732654">
              <w:rPr>
                <w:sz w:val="24"/>
                <w:szCs w:val="24"/>
              </w:rPr>
              <w:t>Решение</w:t>
            </w:r>
            <w:proofErr w:type="spellEnd"/>
            <w:r w:rsidRPr="00732654">
              <w:rPr>
                <w:sz w:val="24"/>
                <w:szCs w:val="24"/>
              </w:rPr>
              <w:t xml:space="preserve"> №496 </w:t>
            </w:r>
            <w:proofErr w:type="spellStart"/>
            <w:r w:rsidRPr="00732654">
              <w:rPr>
                <w:sz w:val="24"/>
                <w:szCs w:val="24"/>
              </w:rPr>
              <w:t>от</w:t>
            </w:r>
            <w:proofErr w:type="spellEnd"/>
            <w:r w:rsidRPr="00732654">
              <w:rPr>
                <w:sz w:val="24"/>
                <w:szCs w:val="24"/>
              </w:rPr>
              <w:t xml:space="preserve"> 13.08.2019 </w:t>
            </w:r>
            <w:proofErr w:type="spellStart"/>
            <w:r w:rsidRPr="00732654">
              <w:rPr>
                <w:sz w:val="24"/>
                <w:szCs w:val="24"/>
              </w:rPr>
              <w:t>на</w:t>
            </w:r>
            <w:proofErr w:type="spellEnd"/>
            <w:r w:rsidRPr="00732654">
              <w:rPr>
                <w:sz w:val="24"/>
                <w:szCs w:val="24"/>
              </w:rPr>
              <w:t xml:space="preserve"> МС)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732654" w:rsidRDefault="00732654" w:rsidP="00732654">
            <w:pPr>
              <w:rPr>
                <w:sz w:val="24"/>
                <w:szCs w:val="24"/>
              </w:rPr>
            </w:pPr>
            <w:proofErr w:type="spellStart"/>
            <w:r w:rsidRPr="00732654">
              <w:rPr>
                <w:sz w:val="24"/>
                <w:szCs w:val="24"/>
              </w:rPr>
              <w:t>Публична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общинска</w:t>
            </w:r>
            <w:proofErr w:type="spellEnd"/>
            <w:r w:rsidRPr="00732654">
              <w:rPr>
                <w:sz w:val="24"/>
                <w:szCs w:val="24"/>
              </w:rPr>
              <w:t xml:space="preserve"> </w:t>
            </w:r>
            <w:proofErr w:type="spellStart"/>
            <w:r w:rsidRPr="00732654">
              <w:rPr>
                <w:sz w:val="24"/>
                <w:szCs w:val="24"/>
              </w:rPr>
              <w:t>собственост</w:t>
            </w:r>
            <w:proofErr w:type="spellEnd"/>
          </w:p>
        </w:tc>
      </w:tr>
      <w:tr w:rsidR="0043140A" w:rsidRPr="00B71737" w:rsidTr="0098140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35CE9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D7495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bg-BG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Помещения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за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ученическо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столово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хранене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с </w:t>
            </w:r>
            <w:proofErr w:type="spellStart"/>
            <w:r w:rsidRPr="00935CE9">
              <w:rPr>
                <w:bCs/>
                <w:sz w:val="24"/>
                <w:szCs w:val="24"/>
              </w:rPr>
              <w:t>обща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площ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403 </w:t>
            </w:r>
            <w:proofErr w:type="spellStart"/>
            <w:r w:rsidRPr="00935CE9">
              <w:rPr>
                <w:bCs/>
                <w:sz w:val="24"/>
                <w:szCs w:val="24"/>
              </w:rPr>
              <w:t>кв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. м. </w:t>
            </w:r>
            <w:proofErr w:type="gramStart"/>
            <w:r w:rsidRPr="00935CE9">
              <w:rPr>
                <w:bCs/>
                <w:sz w:val="24"/>
                <w:szCs w:val="24"/>
              </w:rPr>
              <w:t>в</w:t>
            </w:r>
            <w:proofErr w:type="gram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сградата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ПГКПИ – </w:t>
            </w:r>
            <w:proofErr w:type="spellStart"/>
            <w:r w:rsidRPr="00935CE9">
              <w:rPr>
                <w:bCs/>
                <w:sz w:val="24"/>
                <w:szCs w:val="24"/>
              </w:rPr>
              <w:t>гр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935CE9">
              <w:rPr>
                <w:bCs/>
                <w:sz w:val="24"/>
                <w:szCs w:val="24"/>
              </w:rPr>
              <w:t>Бургас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935CE9">
              <w:rPr>
                <w:bCs/>
                <w:sz w:val="24"/>
                <w:szCs w:val="24"/>
              </w:rPr>
              <w:t>ж.к</w:t>
            </w:r>
            <w:proofErr w:type="spellEnd"/>
            <w:r w:rsidRPr="00935CE9">
              <w:rPr>
                <w:bCs/>
                <w:sz w:val="24"/>
                <w:szCs w:val="24"/>
              </w:rPr>
              <w:t>. „</w:t>
            </w:r>
            <w:proofErr w:type="spellStart"/>
            <w:r w:rsidRPr="00935CE9">
              <w:rPr>
                <w:bCs/>
                <w:sz w:val="24"/>
                <w:szCs w:val="24"/>
              </w:rPr>
              <w:t>Меден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рудник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“, </w:t>
            </w:r>
            <w:proofErr w:type="spellStart"/>
            <w:r w:rsidRPr="00935CE9">
              <w:rPr>
                <w:bCs/>
                <w:sz w:val="24"/>
                <w:szCs w:val="24"/>
              </w:rPr>
              <w:t>бул</w:t>
            </w:r>
            <w:proofErr w:type="spellEnd"/>
            <w:r w:rsidRPr="00935CE9">
              <w:rPr>
                <w:bCs/>
                <w:sz w:val="24"/>
                <w:szCs w:val="24"/>
              </w:rPr>
              <w:t>. „</w:t>
            </w:r>
            <w:proofErr w:type="spellStart"/>
            <w:r w:rsidRPr="00935CE9">
              <w:rPr>
                <w:bCs/>
                <w:sz w:val="24"/>
                <w:szCs w:val="24"/>
              </w:rPr>
              <w:t>Захари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Стоянов</w:t>
            </w:r>
            <w:proofErr w:type="spellEnd"/>
            <w:proofErr w:type="gramStart"/>
            <w:r w:rsidRPr="00935CE9">
              <w:rPr>
                <w:bCs/>
                <w:sz w:val="24"/>
                <w:szCs w:val="24"/>
              </w:rPr>
              <w:t>“</w:t>
            </w:r>
            <w:r w:rsidR="00D74959">
              <w:rPr>
                <w:bCs/>
                <w:sz w:val="24"/>
                <w:szCs w:val="24"/>
                <w:lang w:val="bg-BG"/>
              </w:rPr>
              <w:t xml:space="preserve"> </w:t>
            </w:r>
            <w:r w:rsidR="00D74959" w:rsidRPr="00D74959">
              <w:rPr>
                <w:bCs/>
                <w:sz w:val="24"/>
                <w:szCs w:val="24"/>
                <w:lang w:val="en-US"/>
              </w:rPr>
              <w:t>(</w:t>
            </w:r>
            <w:proofErr w:type="gramEnd"/>
            <w:r w:rsidR="00D74959">
              <w:rPr>
                <w:bCs/>
                <w:sz w:val="24"/>
                <w:szCs w:val="24"/>
                <w:lang w:val="bg-BG"/>
              </w:rPr>
              <w:t>нова, Протокол №49/28.02.2023</w:t>
            </w:r>
            <w:r w:rsidR="00D74959" w:rsidRPr="00D74959">
              <w:rPr>
                <w:bCs/>
                <w:sz w:val="24"/>
                <w:szCs w:val="24"/>
                <w:lang w:val="bg-BG"/>
              </w:rPr>
              <w:t xml:space="preserve"> г.</w:t>
            </w:r>
            <w:r w:rsidR="00D74959" w:rsidRPr="00D74959">
              <w:rPr>
                <w:bCs/>
                <w:sz w:val="24"/>
                <w:szCs w:val="24"/>
                <w:lang w:val="en-US"/>
              </w:rPr>
              <w:t>)</w:t>
            </w:r>
            <w:r w:rsidR="00D74959">
              <w:rPr>
                <w:b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Протокол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№ 39 </w:t>
            </w:r>
            <w:proofErr w:type="spellStart"/>
            <w:r w:rsidRPr="00935CE9">
              <w:rPr>
                <w:bCs/>
                <w:sz w:val="24"/>
                <w:szCs w:val="24"/>
              </w:rPr>
              <w:t>от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27.03. 2018 г.</w:t>
            </w:r>
            <w:r w:rsidRPr="00935CE9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935CE9">
              <w:rPr>
                <w:bCs/>
                <w:sz w:val="24"/>
                <w:szCs w:val="24"/>
              </w:rPr>
              <w:t>т. 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Публична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общинска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собственост</w:t>
            </w:r>
            <w:proofErr w:type="spellEnd"/>
          </w:p>
        </w:tc>
      </w:tr>
      <w:tr w:rsidR="0043140A" w:rsidRPr="00B71737" w:rsidTr="0098140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35CE9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D7495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bg-BG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Реконструиран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935CE9">
              <w:rPr>
                <w:bCs/>
                <w:sz w:val="24"/>
                <w:szCs w:val="24"/>
              </w:rPr>
              <w:t>разширен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съществуващ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пристан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935CE9">
              <w:rPr>
                <w:bCs/>
                <w:sz w:val="24"/>
                <w:szCs w:val="24"/>
              </w:rPr>
              <w:t>убежище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за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малки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плавателни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съдове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остров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Света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Анастасия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935CE9">
              <w:rPr>
                <w:bCs/>
                <w:sz w:val="24"/>
                <w:szCs w:val="24"/>
              </w:rPr>
              <w:t>находящ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се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в </w:t>
            </w:r>
            <w:proofErr w:type="spellStart"/>
            <w:r w:rsidRPr="00935CE9">
              <w:rPr>
                <w:bCs/>
                <w:sz w:val="24"/>
                <w:szCs w:val="24"/>
              </w:rPr>
              <w:t>поземлени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имоти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r w:rsidRPr="00935CE9">
              <w:rPr>
                <w:bCs/>
                <w:sz w:val="24"/>
                <w:szCs w:val="24"/>
                <w:lang w:val="en-US"/>
              </w:rPr>
              <w:t>(</w:t>
            </w:r>
            <w:r w:rsidRPr="00935CE9">
              <w:rPr>
                <w:bCs/>
                <w:sz w:val="24"/>
                <w:szCs w:val="24"/>
              </w:rPr>
              <w:t>ПИ</w:t>
            </w:r>
            <w:r w:rsidRPr="00935CE9">
              <w:rPr>
                <w:bCs/>
                <w:sz w:val="24"/>
                <w:szCs w:val="24"/>
                <w:lang w:val="en-US"/>
              </w:rPr>
              <w:t>)</w:t>
            </w:r>
            <w:r w:rsidRPr="00935CE9">
              <w:rPr>
                <w:bCs/>
                <w:sz w:val="24"/>
                <w:szCs w:val="24"/>
              </w:rPr>
              <w:t xml:space="preserve"> с </w:t>
            </w:r>
            <w:proofErr w:type="spellStart"/>
            <w:r w:rsidRPr="00935CE9">
              <w:rPr>
                <w:bCs/>
                <w:sz w:val="24"/>
                <w:szCs w:val="24"/>
              </w:rPr>
              <w:t>идентификатори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07079.835.6 и 07079.835.7 </w:t>
            </w:r>
            <w:proofErr w:type="spellStart"/>
            <w:r w:rsidRPr="00935CE9">
              <w:rPr>
                <w:bCs/>
                <w:sz w:val="24"/>
                <w:szCs w:val="24"/>
              </w:rPr>
              <w:t>по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КККР в </w:t>
            </w:r>
            <w:proofErr w:type="spellStart"/>
            <w:r w:rsidRPr="00935CE9">
              <w:rPr>
                <w:bCs/>
                <w:sz w:val="24"/>
                <w:szCs w:val="24"/>
              </w:rPr>
              <w:t>акваторията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та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остров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Света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Анастасия</w:t>
            </w:r>
            <w:proofErr w:type="spellEnd"/>
            <w:r w:rsidR="00D74959">
              <w:rPr>
                <w:bCs/>
                <w:sz w:val="24"/>
                <w:szCs w:val="24"/>
                <w:lang w:val="bg-BG"/>
              </w:rPr>
              <w:t xml:space="preserve"> </w:t>
            </w:r>
            <w:r w:rsidR="00D74959" w:rsidRPr="00D74959">
              <w:rPr>
                <w:bCs/>
                <w:sz w:val="24"/>
                <w:szCs w:val="24"/>
                <w:lang w:val="en-US"/>
              </w:rPr>
              <w:t>(</w:t>
            </w:r>
            <w:r w:rsidR="00D74959" w:rsidRPr="00D74959">
              <w:rPr>
                <w:bCs/>
                <w:sz w:val="24"/>
                <w:szCs w:val="24"/>
                <w:lang w:val="bg-BG"/>
              </w:rPr>
              <w:t>нова, Протокол №49/28.02.2023 г.</w:t>
            </w:r>
            <w:r w:rsidR="00D74959" w:rsidRPr="00D74959">
              <w:rPr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Протокол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№ 36 </w:t>
            </w:r>
            <w:proofErr w:type="spellStart"/>
            <w:r w:rsidRPr="00935CE9">
              <w:rPr>
                <w:bCs/>
                <w:sz w:val="24"/>
                <w:szCs w:val="24"/>
              </w:rPr>
              <w:t>от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07.04.2022 г.</w:t>
            </w:r>
            <w:r w:rsidRPr="00935CE9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935CE9">
              <w:rPr>
                <w:bCs/>
                <w:sz w:val="24"/>
                <w:szCs w:val="24"/>
              </w:rPr>
              <w:t>т. 15</w:t>
            </w:r>
          </w:p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Публична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държавна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935CE9">
              <w:rPr>
                <w:bCs/>
                <w:sz w:val="24"/>
                <w:szCs w:val="24"/>
              </w:rPr>
              <w:t>общинска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собственост</w:t>
            </w:r>
            <w:proofErr w:type="spellEnd"/>
          </w:p>
        </w:tc>
      </w:tr>
      <w:tr w:rsidR="0043140A" w:rsidRPr="00B71737" w:rsidTr="0098140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35CE9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Пътнически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кораб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“</w:t>
            </w:r>
            <w:proofErr w:type="spellStart"/>
            <w:r w:rsidRPr="00935CE9">
              <w:rPr>
                <w:bCs/>
                <w:sz w:val="24"/>
                <w:szCs w:val="24"/>
              </w:rPr>
              <w:t>Бургус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“ с </w:t>
            </w:r>
            <w:proofErr w:type="spellStart"/>
            <w:r w:rsidRPr="00935CE9">
              <w:rPr>
                <w:bCs/>
                <w:sz w:val="24"/>
                <w:szCs w:val="24"/>
              </w:rPr>
              <w:t>технически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спецификации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935CE9">
              <w:rPr>
                <w:bCs/>
                <w:sz w:val="24"/>
                <w:szCs w:val="24"/>
              </w:rPr>
              <w:t>вид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кораба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935CE9">
              <w:rPr>
                <w:bCs/>
                <w:sz w:val="24"/>
                <w:szCs w:val="24"/>
              </w:rPr>
              <w:t>катамаран</w:t>
            </w:r>
            <w:proofErr w:type="spellEnd"/>
            <w:r w:rsidRPr="00935CE9">
              <w:rPr>
                <w:bCs/>
                <w:sz w:val="24"/>
                <w:szCs w:val="24"/>
              </w:rPr>
              <w:t>;</w:t>
            </w:r>
          </w:p>
          <w:p w:rsidR="0043140A" w:rsidRPr="00D7495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  <w:lang w:val="bg-BG"/>
              </w:rPr>
            </w:pPr>
            <w:proofErr w:type="spellStart"/>
            <w:proofErr w:type="gramStart"/>
            <w:r w:rsidRPr="00935CE9">
              <w:rPr>
                <w:bCs/>
                <w:sz w:val="24"/>
                <w:szCs w:val="24"/>
              </w:rPr>
              <w:t>дължина</w:t>
            </w:r>
            <w:proofErr w:type="spellEnd"/>
            <w:proofErr w:type="gramEnd"/>
            <w:r w:rsidRPr="00935CE9">
              <w:rPr>
                <w:bCs/>
                <w:sz w:val="24"/>
                <w:szCs w:val="24"/>
              </w:rPr>
              <w:t xml:space="preserve"> – 20 м; </w:t>
            </w:r>
            <w:proofErr w:type="spellStart"/>
            <w:r w:rsidRPr="00935CE9">
              <w:rPr>
                <w:bCs/>
                <w:sz w:val="24"/>
                <w:szCs w:val="24"/>
              </w:rPr>
              <w:t>ширина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– 7,80 м; </w:t>
            </w:r>
            <w:proofErr w:type="spellStart"/>
            <w:r w:rsidRPr="00935CE9">
              <w:rPr>
                <w:bCs/>
                <w:sz w:val="24"/>
                <w:szCs w:val="24"/>
              </w:rPr>
              <w:t>височина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борда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– 2,40 м; </w:t>
            </w:r>
            <w:proofErr w:type="spellStart"/>
            <w:r w:rsidRPr="00935CE9">
              <w:rPr>
                <w:bCs/>
                <w:sz w:val="24"/>
                <w:szCs w:val="24"/>
              </w:rPr>
              <w:t>газене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– 0,99 м; </w:t>
            </w:r>
            <w:proofErr w:type="spellStart"/>
            <w:r w:rsidRPr="00935CE9">
              <w:rPr>
                <w:bCs/>
                <w:sz w:val="24"/>
                <w:szCs w:val="24"/>
              </w:rPr>
              <w:t>брутотона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– 112 </w:t>
            </w:r>
            <w:proofErr w:type="spellStart"/>
            <w:r w:rsidRPr="00935CE9">
              <w:rPr>
                <w:bCs/>
                <w:sz w:val="24"/>
                <w:szCs w:val="24"/>
              </w:rPr>
              <w:t>тона</w:t>
            </w:r>
            <w:proofErr w:type="spellEnd"/>
            <w:r w:rsidRPr="00935CE9">
              <w:rPr>
                <w:bCs/>
                <w:sz w:val="24"/>
                <w:szCs w:val="24"/>
              </w:rPr>
              <w:t>.</w:t>
            </w:r>
            <w:r w:rsidR="00D74959">
              <w:rPr>
                <w:bCs/>
                <w:sz w:val="24"/>
                <w:szCs w:val="24"/>
                <w:lang w:val="bg-BG"/>
              </w:rPr>
              <w:t xml:space="preserve"> </w:t>
            </w:r>
            <w:r w:rsidR="00D74959" w:rsidRPr="00D74959">
              <w:rPr>
                <w:bCs/>
                <w:sz w:val="24"/>
                <w:szCs w:val="24"/>
                <w:lang w:val="en-US"/>
              </w:rPr>
              <w:t>(</w:t>
            </w:r>
            <w:proofErr w:type="gramStart"/>
            <w:r w:rsidR="00D74959" w:rsidRPr="00D74959">
              <w:rPr>
                <w:bCs/>
                <w:sz w:val="24"/>
                <w:szCs w:val="24"/>
                <w:lang w:val="bg-BG"/>
              </w:rPr>
              <w:t>нова</w:t>
            </w:r>
            <w:proofErr w:type="gramEnd"/>
            <w:r w:rsidR="00D74959" w:rsidRPr="00D74959">
              <w:rPr>
                <w:bCs/>
                <w:sz w:val="24"/>
                <w:szCs w:val="24"/>
                <w:lang w:val="bg-BG"/>
              </w:rPr>
              <w:t>, Протокол №49/28.02.2023 г.</w:t>
            </w:r>
            <w:r w:rsidR="00D74959" w:rsidRPr="00D74959">
              <w:rPr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Протокол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№ 25 </w:t>
            </w:r>
            <w:proofErr w:type="spellStart"/>
            <w:r w:rsidRPr="00935CE9">
              <w:rPr>
                <w:bCs/>
                <w:sz w:val="24"/>
                <w:szCs w:val="24"/>
              </w:rPr>
              <w:t>от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28.09.2021 г.</w:t>
            </w:r>
            <w:r w:rsidRPr="00935CE9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935CE9">
              <w:rPr>
                <w:bCs/>
                <w:sz w:val="24"/>
                <w:szCs w:val="24"/>
              </w:rPr>
              <w:t>т. 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935CE9" w:rsidRDefault="0043140A" w:rsidP="0043140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935CE9">
              <w:rPr>
                <w:bCs/>
                <w:sz w:val="24"/>
                <w:szCs w:val="24"/>
              </w:rPr>
              <w:t>Общинска</w:t>
            </w:r>
            <w:proofErr w:type="spellEnd"/>
            <w:r w:rsidRPr="00935CE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35CE9">
              <w:rPr>
                <w:bCs/>
                <w:sz w:val="24"/>
                <w:szCs w:val="24"/>
              </w:rPr>
              <w:t>собственост</w:t>
            </w:r>
            <w:proofErr w:type="spellEnd"/>
          </w:p>
        </w:tc>
      </w:tr>
    </w:tbl>
    <w:p w:rsidR="006F6238" w:rsidRPr="00B71737" w:rsidRDefault="006F6238" w:rsidP="006F6238">
      <w:pPr>
        <w:ind w:firstLine="708"/>
        <w:jc w:val="both"/>
        <w:rPr>
          <w:rFonts w:eastAsia="SimSun"/>
          <w:sz w:val="24"/>
          <w:szCs w:val="24"/>
          <w:lang w:val="en-US" w:eastAsia="zh-CN"/>
        </w:rPr>
      </w:pPr>
    </w:p>
    <w:p w:rsidR="006F6238" w:rsidRDefault="006F6238" w:rsidP="006F6238">
      <w:pPr>
        <w:ind w:firstLine="708"/>
        <w:jc w:val="both"/>
        <w:rPr>
          <w:rFonts w:eastAsia="SimSun"/>
          <w:sz w:val="24"/>
          <w:szCs w:val="24"/>
          <w:lang w:val="en-US" w:eastAsia="zh-CN"/>
        </w:rPr>
      </w:pP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371A8"/>
    <w:multiLevelType w:val="multilevel"/>
    <w:tmpl w:val="E35A8820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4A06C30"/>
    <w:multiLevelType w:val="multilevel"/>
    <w:tmpl w:val="AFFAB418"/>
    <w:styleLink w:val="WWNum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2" w15:restartNumberingAfterBreak="0">
    <w:nsid w:val="56984BA9"/>
    <w:multiLevelType w:val="multilevel"/>
    <w:tmpl w:val="9E12C1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1920" w:hanging="36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38"/>
    <w:rsid w:val="00005EEA"/>
    <w:rsid w:val="000A6722"/>
    <w:rsid w:val="00127793"/>
    <w:rsid w:val="001E4C0D"/>
    <w:rsid w:val="00367153"/>
    <w:rsid w:val="00425840"/>
    <w:rsid w:val="0043140A"/>
    <w:rsid w:val="00432F46"/>
    <w:rsid w:val="006F6238"/>
    <w:rsid w:val="00732654"/>
    <w:rsid w:val="007B04B2"/>
    <w:rsid w:val="007B16C5"/>
    <w:rsid w:val="008B03C1"/>
    <w:rsid w:val="009551CC"/>
    <w:rsid w:val="0097051C"/>
    <w:rsid w:val="00A167D6"/>
    <w:rsid w:val="00BD5C0F"/>
    <w:rsid w:val="00C17963"/>
    <w:rsid w:val="00D74959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3E7BA-3115-4557-B052-7158CB78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Num2">
    <w:name w:val="WWNum2"/>
    <w:basedOn w:val="NoList"/>
    <w:rsid w:val="006F6238"/>
    <w:pPr>
      <w:numPr>
        <w:numId w:val="1"/>
      </w:numPr>
    </w:pPr>
  </w:style>
  <w:style w:type="numbering" w:customStyle="1" w:styleId="WWNum5">
    <w:name w:val="WWNum5"/>
    <w:basedOn w:val="NoList"/>
    <w:rsid w:val="006F6238"/>
    <w:pPr>
      <w:numPr>
        <w:numId w:val="8"/>
      </w:numPr>
    </w:pPr>
  </w:style>
  <w:style w:type="numbering" w:customStyle="1" w:styleId="WWNum7">
    <w:name w:val="WWNum7"/>
    <w:basedOn w:val="NoList"/>
    <w:rsid w:val="006F6238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3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C1"/>
    <w:rPr>
      <w:rFonts w:ascii="Segoe UI" w:eastAsia="Times New Roman" w:hAnsi="Segoe UI" w:cs="Segoe UI"/>
      <w:sz w:val="18"/>
      <w:szCs w:val="18"/>
      <w:lang w:val="en-AU" w:eastAsia="bg-BG"/>
    </w:rPr>
  </w:style>
  <w:style w:type="table" w:styleId="TableGrid">
    <w:name w:val="Table Grid"/>
    <w:basedOn w:val="TableNormal"/>
    <w:uiPriority w:val="39"/>
    <w:rsid w:val="00005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2811</Words>
  <Characters>16029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2021-07-29T06:56:00Z</cp:lastPrinted>
  <dcterms:created xsi:type="dcterms:W3CDTF">2023-11-16T11:42:00Z</dcterms:created>
  <dcterms:modified xsi:type="dcterms:W3CDTF">2023-11-16T11:42:00Z</dcterms:modified>
</cp:coreProperties>
</file>