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EA" w:rsidRPr="008B7DEA" w:rsidRDefault="0081307E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32"/>
          <w:szCs w:val="32"/>
          <w:lang w:val="en-US" w:eastAsia="ar-SA"/>
        </w:rPr>
      </w:pPr>
      <w:bookmarkStart w:id="0" w:name="_GoBack"/>
      <w:bookmarkEnd w:id="0"/>
      <w:r w:rsidRPr="008B7DEA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>ПРАВИЛНИК ЗА РЕДА НА ПРЕДОСТАВЯНЕ НА ЦЕЛЕВИ  ФИНАНСОВИ СРЕДСТВА ОТ ОБЩИНСКИ ЗДРАВЕН ФОНД</w:t>
      </w:r>
    </w:p>
    <w:p w:rsidR="00256EF9" w:rsidRDefault="00256EF9" w:rsidP="00256EF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val="en-US" w:eastAsia="ar-SA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val="en-US" w:eastAsia="ar-SA"/>
        </w:rPr>
        <w:t xml:space="preserve"> </w:t>
      </w:r>
    </w:p>
    <w:p w:rsidR="00256EF9" w:rsidRPr="00256EF9" w:rsidRDefault="00256EF9" w:rsidP="00256EF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Приет</w:t>
      </w:r>
      <w:r w:rsidRPr="00256EF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с решение на Общински съвет - Бургас, по т.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val="en-US" w:eastAsia="ar-SA"/>
        </w:rPr>
        <w:t>3</w:t>
      </w:r>
      <w:r w:rsidRPr="00256EF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, Протокол № </w:t>
      </w:r>
      <w:r w:rsidRPr="00256EF9">
        <w:rPr>
          <w:rFonts w:ascii="Times New Roman" w:eastAsia="Times New Roman" w:hAnsi="Times New Roman" w:cs="Times New Roman"/>
          <w:b/>
          <w:kern w:val="1"/>
          <w:sz w:val="28"/>
          <w:szCs w:val="28"/>
          <w:lang w:val="ru-RU" w:eastAsia="ar-SA"/>
        </w:rPr>
        <w:t>13</w:t>
      </w:r>
      <w:r w:rsidRPr="00256EF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/ 28.06.2016 </w:t>
      </w:r>
      <w:proofErr w:type="gramStart"/>
      <w:r w:rsidRPr="00256EF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г.</w:t>
      </w:r>
      <w:r w:rsidR="0013686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;</w:t>
      </w:r>
      <w:proofErr w:type="gramEnd"/>
      <w:r w:rsidR="0013686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</w:t>
      </w:r>
      <w:r w:rsidR="0013686B" w:rsidRPr="0013686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изменен и </w:t>
      </w:r>
      <w:r w:rsidR="0013686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допълнен: по т.7, Протокол №9/28.04.2020</w:t>
      </w:r>
      <w:r w:rsidR="0013686B" w:rsidRPr="0013686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г.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Глава първа.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ОБЩИ РАЗПОРЕДБИ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Раздел 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val="en-US" w:eastAsia="ar-SA"/>
        </w:rPr>
        <w:t>I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.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Предмет и цели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Чл. 1.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С този правилник се уреждат реда и начина за предоставяне на финансовите средства за:</w:t>
      </w:r>
    </w:p>
    <w:p w:rsidR="008B7DEA" w:rsidRPr="008B7DEA" w:rsidRDefault="008B7DEA" w:rsidP="008B7DEA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1.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подпомагане и надграждане на здравното обслужване, с цел превенция на </w:t>
      </w:r>
      <w:proofErr w:type="spellStart"/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инвалидизацията</w:t>
      </w:r>
      <w:proofErr w:type="spellEnd"/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 водеща до трайно намалена работоспособност на граждани на Община Бургас, в случаи на спешно лечение;</w:t>
      </w:r>
    </w:p>
    <w:p w:rsidR="008B7DEA" w:rsidRPr="008B7DEA" w:rsidRDefault="008B7DEA" w:rsidP="008B7DEA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2.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организиране на достъпа до медицинско обслужване на живущите в отдалечени селища на Общината, нямащи разкрити лечебни заведения на територията им;</w:t>
      </w:r>
    </w:p>
    <w:p w:rsidR="008B7DEA" w:rsidRPr="008B7DEA" w:rsidRDefault="008B7DEA" w:rsidP="008B7DEA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3.</w:t>
      </w:r>
      <w:r w:rsidRPr="008B7DEA">
        <w:rPr>
          <w:rFonts w:ascii="Times New Roman" w:eastAsia="Times New Roman" w:hAnsi="Times New Roman" w:cs="Times New Roman"/>
          <w:b/>
          <w:bCs/>
          <w:color w:val="00B050"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съфинансиране осигуряването на медицинска апаратура и квалифицирани медицински специалисти за нуждите на Община Бургас.                                                                                                                 </w:t>
      </w:r>
    </w:p>
    <w:p w:rsidR="008B7DEA" w:rsidRPr="008B7DEA" w:rsidRDefault="008B7DEA" w:rsidP="008B7DEA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Чл. 2.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Основната цел с предоставянето на финансови средства от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Общинския здравен фонд е подобряване на  качеството на медицинско обслужване на територията на Община Бургас. </w:t>
      </w:r>
      <w:r w:rsidRPr="008B7DEA">
        <w:rPr>
          <w:rFonts w:ascii="Times New Roman" w:eastAsia="Times New Roman" w:hAnsi="Times New Roman" w:cs="Times New Roman"/>
          <w:color w:val="00B050"/>
          <w:kern w:val="1"/>
          <w:sz w:val="28"/>
          <w:szCs w:val="28"/>
          <w:lang w:eastAsia="ar-SA"/>
        </w:rPr>
        <w:t xml:space="preserve">    </w:t>
      </w:r>
    </w:p>
    <w:p w:rsidR="008B7DEA" w:rsidRPr="008B7DEA" w:rsidRDefault="008B7DEA" w:rsidP="008B7DEA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Раздел 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val="en-US" w:eastAsia="ar-SA"/>
        </w:rPr>
        <w:t>II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.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Целеви групи с право на финансово подпомагане и предназначение на финансовите средства</w:t>
      </w:r>
    </w:p>
    <w:p w:rsidR="008B7DEA" w:rsidRPr="008B7DEA" w:rsidRDefault="008B7DEA" w:rsidP="008B7DEA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Чл. 3.</w:t>
      </w:r>
      <w:r w:rsidRPr="008B7DE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 (1)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Право на финансово подпомагане от Общинския здравен фонд имат граждани на Община Бургас, които са лежащо болни пациенти с лист „История на заболяването“, издаден от лечебно заведение на територията на Община Бургас, удостоверяващ спешното им лечение и нуждата от закупуване на скъпоструващи консумативи,</w:t>
      </w:r>
      <w:r w:rsidRPr="008B7DEA">
        <w:rPr>
          <w:rFonts w:ascii="Times New Roman" w:eastAsia="Times New Roman" w:hAnsi="Times New Roman" w:cs="Times New Roman"/>
          <w:color w:val="00B050"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лекарства</w:t>
      </w:r>
      <w:r w:rsidRPr="008B7DEA">
        <w:rPr>
          <w:rFonts w:ascii="Times New Roman" w:eastAsia="Times New Roman" w:hAnsi="Times New Roman" w:cs="Times New Roman"/>
          <w:color w:val="00B050"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и/или продължителна хоспитализация, целяща възстановяването им до степен работоспособност и/или самообслужване.</w:t>
      </w:r>
    </w:p>
    <w:p w:rsidR="008B7DEA" w:rsidRPr="008B7DEA" w:rsidRDefault="008B7DEA" w:rsidP="008B7DEA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(2) Гражданите по ал. 1 следва да отговарят на следните минималните изисквания - имат доход на член от семейството, ненадвишаващ размера на минималната месечна работна заплата за страната и са регистрирани по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 xml:space="preserve">постоянен или настоящ адрес на територията й не по-малко от 5 години преди подаване на заявлението за подпомагане, 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(3) Право на финансово подпомагане по реда на този правилник имат и нуждаещите се  граждани на Община Бургас, които не попадат в целевата група по ал. 1 и  не отговарят на минималните изисквания по ал. 2, като получават необходимото финансиране срещу договор за възстановяване на средствата.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(4) Предназначението на финансовите средства, предоставяни на гражданите на Община Бургас, са за: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</w:t>
      </w:r>
      <w:r w:rsidRPr="008B7DEA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доплащане на скъпоструващи лекарства и консумативи, които не се заплащат от Националната здравноосигурителна каса (НЗОК), съгласно действащия Национален рамков договор (НРД),</w:t>
      </w:r>
      <w:r w:rsidRPr="008B7DEA">
        <w:rPr>
          <w:rFonts w:ascii="Times New Roman" w:eastAsia="Times New Roman" w:hAnsi="Times New Roman" w:cs="Times New Roman"/>
          <w:color w:val="00B050"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Агенцията за социално подпомагане, здравни застраховки и др.;</w:t>
      </w:r>
    </w:p>
    <w:p w:rsidR="008B7DEA" w:rsidRPr="008B7DEA" w:rsidRDefault="008B7DEA" w:rsidP="0081307E">
      <w:pPr>
        <w:suppressAutoHyphens/>
        <w:ind w:firstLine="709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2. покриване на разходи при необходимост от продължителна хоспитализация -повече от 20 дни.</w:t>
      </w:r>
    </w:p>
    <w:p w:rsidR="008B7DEA" w:rsidRPr="008B7DEA" w:rsidRDefault="008B7DEA" w:rsidP="0081307E">
      <w:pPr>
        <w:suppressAutoHyphens/>
        <w:spacing w:after="0" w:line="100" w:lineRule="atLeast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Чл.4.</w:t>
      </w:r>
      <w:r w:rsidRPr="008B7D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Право на подпомагане от Общинския здравен фонд имат общопрактикуващите лекари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,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обслужващи пациенти в отдалечените от общинския административен център населени места при условие, че имат сключен договор с НЗОК за съответната календарна година, удостоверяващ списък на минимум сто пациенти от посещаваното населено място и предоставен график за посещения. При одобрение  следва да се сключи договор с Община Бургас, регламентиращ начина на разходването на предоставените средства.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Чл. 5.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Право на подпомагане от Общинския здравен фонд имат лечебни заведения – търговски дружества с общинско участие в капитала, единствено за съфинансиране на закупуването на жизненоважна и неналична на територията на Община Бургас медицинска апаратура.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Чл. 6.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Право на подпомагане от Общинският здравен фонд за съфинансиране на специализацията или преквалификацията имат медицински кадри по специалности, по които има недостиг на територията на общината след договор с Община Бургас за работа </w:t>
      </w:r>
      <w:r w:rsidRPr="008B7DEA">
        <w:rPr>
          <w:rFonts w:ascii="Times New Roman" w:eastAsia="Times New Roman" w:hAnsi="Times New Roman" w:cs="Times New Roman"/>
          <w:color w:val="333333"/>
          <w:kern w:val="1"/>
          <w:sz w:val="28"/>
          <w:szCs w:val="28"/>
          <w:lang w:eastAsia="ar-SA"/>
        </w:rPr>
        <w:t>на територията й за период минимум 8 год. и своевременно завършване на обучението</w:t>
      </w:r>
      <w:r w:rsidRPr="008B7DEA">
        <w:rPr>
          <w:rFonts w:ascii="Times New Roman" w:eastAsia="Times New Roman" w:hAnsi="Times New Roman" w:cs="Times New Roman"/>
          <w:b/>
          <w:bCs/>
          <w:color w:val="333333"/>
          <w:kern w:val="1"/>
          <w:sz w:val="28"/>
          <w:szCs w:val="28"/>
          <w:lang w:eastAsia="ar-SA"/>
        </w:rPr>
        <w:t>.</w:t>
      </w:r>
    </w:p>
    <w:p w:rsidR="008B7DEA" w:rsidRPr="008B7DEA" w:rsidRDefault="008B7DEA" w:rsidP="008B7DEA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Глава втора.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ПРОЦЕДУРА ЗА ПРЕДОСТАВЯНЕ НА ФИНАНСОВИ СРЕДСТВА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Раздел 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val="en-US" w:eastAsia="ar-SA"/>
        </w:rPr>
        <w:t>I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.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Подаване на искане</w:t>
      </w:r>
    </w:p>
    <w:p w:rsidR="008B7DEA" w:rsidRPr="0081307E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Чл. 7. </w:t>
      </w:r>
      <w:r w:rsidRPr="0081307E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(1) </w:t>
      </w:r>
      <w:r w:rsidR="00184D48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(изм. Протокол №9/28.04.2020 г.</w:t>
      </w:r>
      <w:r w:rsidR="00184D48" w:rsidRPr="00184D48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) 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Искания за отпускане на  финансови средства се отправят до </w:t>
      </w:r>
      <w:r w:rsidR="00184D48" w:rsidRPr="00184D48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Заместник-кмета по образование, здравеопазване, социални дейности и младежки политики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от: лице по чл. 3, от негов законен представител (родител, дете, внук, настойник или попечител) или оторизирано лице на лечебното заведение, в което е 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хоспитализиран по спешност нуждаещият се гражданин; лица по чл. 4, 5 и 6 или техни пълномощници. Когато искането е подадено от пълномощник, същият следва да представи изрично писмено пълномощно, заверено от нотариус.</w:t>
      </w:r>
    </w:p>
    <w:p w:rsidR="008B7DEA" w:rsidRPr="0081307E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(2)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Искането се подава: за лице по чл. 3 - лично, чрез законния представител или чрез лечебно заведение;  за лица по чл. 4, 5 и 6 - лично или чрез пълномощник - в „Център за административно обслужване“ при Община Бургас или по пощата. Искането следва да съдържа:</w:t>
      </w:r>
    </w:p>
    <w:p w:rsidR="008B7DEA" w:rsidRPr="0081307E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1.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трите имена;</w:t>
      </w:r>
    </w:p>
    <w:p w:rsidR="008B7DEA" w:rsidRPr="0081307E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2. 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постоянен и настоящ адрес, телефонен номер и/или електронна поща за връзка;</w:t>
      </w:r>
    </w:p>
    <w:p w:rsidR="008B7DEA" w:rsidRPr="0081307E" w:rsidRDefault="008B7DEA" w:rsidP="008B7DEA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3. 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името и адреса на законния представител, оторизирано лице на лечебното заведение или пълномощника, когато искането е отправено чрез такъв.</w:t>
      </w:r>
    </w:p>
    <w:p w:rsidR="008B7DEA" w:rsidRPr="008B7DEA" w:rsidRDefault="008B7DEA" w:rsidP="0081307E">
      <w:pPr>
        <w:suppressAutoHyphens/>
        <w:ind w:firstLine="709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(3) Искането трябва да бъде мотивирано, да изяснява обстоятелствата и причините за отправянето му, както и потребностите, които ще бъдат задоволени с отпуснатите финансови средства.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Раздел 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val="en-US" w:eastAsia="ar-SA"/>
        </w:rPr>
        <w:t>II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.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Необходими документи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 xml:space="preserve">Чл. 8. </w:t>
      </w:r>
      <w:r w:rsidRPr="0081307E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(1)</w:t>
      </w:r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Към искането следва да бъде приложена декларация по образец - Приложение № 1 от името на лице по чл. 3, 4 и 6,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 при подаване чрез пълномощник - и от името на последния, за съгласие общинската администрация да обработва личните </w:t>
      </w:r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му данни съгласно Закона за защита на личните данни.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(2)</w:t>
      </w:r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Към искането от името на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лице по чл. 3, ал. 1 и 2 следва да се приложи и декларация по образец на Приложение № 2 за следните обстоятелства: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 не е вписано като ЕТ и не е съдружник в търговски дружества; 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 има постоянен или настоящ адрес на територията на Община Бургас;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 не притежава недвижимо или движимо имущество, от което да получава доходи;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 не се е разпоредило възмездно с недвижимо или движимо имущество за срок до една година преди подаване на заявлението за отпускане на помощ;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5. не е сключвало договор за прехвърляне на собственост върху недвижим имот срещу задължение за издръжка и гледане.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6. е регистрирано в Териториална дирекция „Бюро по труда" - Бургас и не е отказвало предложената му работа, ако лицето е в трудоспособна възраст.</w:t>
      </w:r>
    </w:p>
    <w:p w:rsidR="008B7DEA" w:rsidRPr="008B7DEA" w:rsidRDefault="008B7DEA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 xml:space="preserve">7. </w:t>
      </w:r>
      <w:r w:rsidR="003A6982">
        <w:rPr>
          <w:rFonts w:ascii="Times New Roman" w:eastAsia="Times New Roman" w:hAnsi="Times New Roman" w:cs="Times New Roman"/>
          <w:kern w:val="1"/>
          <w:sz w:val="28"/>
          <w:szCs w:val="28"/>
          <w:lang w:val="en-US" w:eastAsia="ar-SA"/>
        </w:rPr>
        <w:t>(</w:t>
      </w:r>
      <w:proofErr w:type="gramStart"/>
      <w:r w:rsidR="003A698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изм</w:t>
      </w:r>
      <w:proofErr w:type="gramEnd"/>
      <w:r w:rsidR="003A698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Протокол №9/28.04.2020 г.</w:t>
      </w:r>
      <w:r w:rsidR="003A6982">
        <w:rPr>
          <w:rFonts w:ascii="Times New Roman" w:eastAsia="Times New Roman" w:hAnsi="Times New Roman" w:cs="Times New Roman"/>
          <w:kern w:val="1"/>
          <w:sz w:val="28"/>
          <w:szCs w:val="28"/>
          <w:lang w:val="en-US" w:eastAsia="ar-SA"/>
        </w:rPr>
        <w:t>)</w:t>
      </w:r>
      <w:r w:rsidR="003A698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при промяна на адресна регистрация в срок до 1 месец ще уведоми </w:t>
      </w:r>
      <w:r w:rsidR="003A6982" w:rsidRPr="003A6982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„Дирекция „Социални дейности, здравеопазване и младежки политики“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при Общи</w:t>
      </w:r>
      <w:r w:rsid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 Бургас за това обстоятелство.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Раздел 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val="en-US" w:eastAsia="ar-SA"/>
        </w:rPr>
        <w:t>III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.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ar-SA"/>
        </w:rPr>
        <w:t>Произнасяне по искането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1307E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Чл. 9.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81307E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(1)</w:t>
      </w:r>
      <w:r w:rsidR="00E9377C" w:rsidRPr="00E9377C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 xml:space="preserve"> </w:t>
      </w:r>
      <w:r w:rsidR="00E9377C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(изм. Протокол №9/28.04.2020 г.</w:t>
      </w:r>
      <w:r w:rsidR="00E9377C" w:rsidRPr="00E9377C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)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="00E9377C" w:rsidRPr="00E9377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Заместник-кмета по образование, здравеопазване, социални дейности и младежки политики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при Община Бургас се произнася със заповед по искането за финансиране.</w:t>
      </w:r>
    </w:p>
    <w:p w:rsidR="008B7DEA" w:rsidRPr="0081307E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 xml:space="preserve"> (2) </w:t>
      </w:r>
      <w:r w:rsidR="00B5610A" w:rsidRPr="00B5610A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 xml:space="preserve">(изм. Протокол №9/28.04.2020 г.) </w:t>
      </w:r>
      <w:r w:rsidR="00B5610A" w:rsidRPr="00B5610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Заместник-кмета по образование, здравеопазване, социални дейности и младежки политики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при Община Бургас 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се произнася по допустимостта на искането, като се съобразява с предвидените средства във фонда</w:t>
      </w:r>
      <w:r w:rsidRPr="0081307E">
        <w:rPr>
          <w:rFonts w:ascii="Times New Roman" w:eastAsia="Times New Roman" w:hAnsi="Times New Roman" w:cs="Times New Roman"/>
          <w:color w:val="00B050"/>
          <w:kern w:val="1"/>
          <w:sz w:val="28"/>
          <w:szCs w:val="28"/>
          <w:lang w:eastAsia="ar-SA"/>
        </w:rPr>
        <w:t>.</w:t>
      </w:r>
    </w:p>
    <w:p w:rsidR="008B7DEA" w:rsidRPr="0081307E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(3)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B5610A" w:rsidRPr="00B5610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(изм. Протокол №9/28.04.2020 г.)</w:t>
      </w:r>
      <w:r w:rsidR="00B5610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 лицата, подали заявление за финансова помощ, се изпраща уведомително писмо</w:t>
      </w:r>
      <w:r w:rsidRPr="0081307E">
        <w:rPr>
          <w:rFonts w:ascii="Times New Roman" w:eastAsia="Times New Roman" w:hAnsi="Times New Roman" w:cs="Times New Roman"/>
          <w:color w:val="00B050"/>
          <w:kern w:val="1"/>
          <w:sz w:val="28"/>
          <w:szCs w:val="28"/>
          <w:lang w:eastAsia="ar-SA"/>
        </w:rPr>
        <w:t xml:space="preserve">. 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Писмото се изпраща на посочения в искането адрес, в срок от 3 дни от произнасянето на </w:t>
      </w:r>
      <w:r w:rsidR="00B5610A" w:rsidRPr="00B5610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Заместник-кмета по образование, здравеопазване, социални дейности и младежки политики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при Община Бургас</w:t>
      </w: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 считано от датата на съставяне на протокола.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(4)</w:t>
      </w:r>
      <w:r w:rsidRPr="0081307E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 </w:t>
      </w:r>
      <w:r w:rsidRPr="0081307E">
        <w:rPr>
          <w:rFonts w:ascii="Times New Roman" w:eastAsia="Times New Roman" w:hAnsi="Times New Roman" w:cs="Times New Roman"/>
          <w:iCs/>
          <w:kern w:val="1"/>
          <w:sz w:val="28"/>
          <w:szCs w:val="28"/>
          <w:lang w:eastAsia="ar-SA"/>
        </w:rPr>
        <w:t>Средствата, предвидени за целевите групи по чл.1, т.1 и т.2 от този правилник, се</w:t>
      </w:r>
      <w:r w:rsidRPr="008B7DEA">
        <w:rPr>
          <w:rFonts w:ascii="Times New Roman" w:eastAsia="Times New Roman" w:hAnsi="Times New Roman" w:cs="Times New Roman"/>
          <w:iCs/>
          <w:kern w:val="1"/>
          <w:sz w:val="28"/>
          <w:szCs w:val="28"/>
          <w:lang w:eastAsia="ar-SA"/>
        </w:rPr>
        <w:t xml:space="preserve"> разпределят с решение на ресорната комисия по здравеопазване към общинския съвет.</w:t>
      </w:r>
    </w:p>
    <w:p w:rsidR="008B7DEA" w:rsidRPr="008B7DEA" w:rsidRDefault="008B7DEA" w:rsidP="0081307E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Раздел 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val="en-US" w:eastAsia="ar-SA"/>
        </w:rPr>
        <w:t>IV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.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Източници на финансиране, бюджет и регистър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ab/>
        <w:t xml:space="preserve">Чл. 10. </w:t>
      </w:r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Общинският здравен фонд набира необходимите финансови средства за осъществяване на дейността си от : </w:t>
      </w:r>
    </w:p>
    <w:p w:rsidR="008B7DEA" w:rsidRPr="0081307E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1.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общинския бюджет;</w:t>
      </w:r>
    </w:p>
    <w:p w:rsidR="008B7DEA" w:rsidRPr="0081307E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2.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дарения;</w:t>
      </w:r>
    </w:p>
    <w:p w:rsidR="008B7DEA" w:rsidRPr="0081307E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3.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възстановяване на вече предоставени средства, в случаите, при които е започнала кампания за набиране на средства за извършване на лечение, но последните са се оказали недостатъчни за провеждане на лечението; </w:t>
      </w: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 xml:space="preserve">4. </w:t>
      </w:r>
      <w:proofErr w:type="spellStart"/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набирателни</w:t>
      </w:r>
      <w:proofErr w:type="spellEnd"/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кампании.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Чл. 11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Общият размер на финансовите средства във фонда, предоставяни от Община Бургас, се одобрява еднократно от Общинския съвет при приемането на бюджета на Общината.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Чл. 12.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8D46E7" w:rsidRPr="008D46E7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 xml:space="preserve">(изм. Протокол №9/28.04.2020 г.)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(1) </w:t>
      </w:r>
      <w:r w:rsidR="00EE2443" w:rsidRPr="00EE244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Заместник-кмета по образование, здравеопазване, социални дейности и младежки политики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създава регистър за предоставените финансови средства през съответната бюджетната година.</w:t>
      </w:r>
    </w:p>
    <w:p w:rsidR="008B7DEA" w:rsidRPr="008B7DEA" w:rsidRDefault="008B7DEA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(2</w:t>
      </w:r>
      <w:r w:rsidR="008D46E7" w:rsidRPr="008D46E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="008D46E7" w:rsidRPr="008D46E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Заместник-кмета по образование, здравеопазване, социални дейности и младежки политики </w:t>
      </w:r>
      <w:r w:rsidRPr="008B7DEA">
        <w:rPr>
          <w:rFonts w:ascii="Times New Roman" w:eastAsia="Times New Roman" w:hAnsi="Times New Roman" w:cs="Times New Roman"/>
          <w:bCs/>
          <w:iCs/>
          <w:kern w:val="1"/>
          <w:sz w:val="28"/>
          <w:szCs w:val="28"/>
          <w:lang w:eastAsia="ar-SA"/>
        </w:rPr>
        <w:t>съставя годишен отчет за разходването на средствата, който е част от отчета за изпълнението на годишния бюджет. 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Раздел 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val="en-US" w:eastAsia="ar-SA"/>
        </w:rPr>
        <w:t>V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.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Ограничение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ar-SA"/>
        </w:rPr>
        <w:t>Чл. 13</w:t>
      </w:r>
      <w:r w:rsidR="0081307E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ar-SA"/>
        </w:rPr>
        <w:t>.</w:t>
      </w:r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Pr="0081307E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(1)</w:t>
      </w:r>
      <w:r w:rsidRPr="008B7DEA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Максималният размер на финансовата помощ, което едно физическо лице може да получи по реда на този правилник не може да надвишава: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 за лица по чл. 3 -  5 000 (пет хиляди) лева.;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 за лица по чл. 4 – равностойността на 80 л. гориво месечно за декларирано МПС с цел придвижване до посоченото населено място на територията на Общината;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 за лица по чл. 5 – 70 % от стойността на съответната медицинска апаратура;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 за лица по чл. 6 – 500 (петстотин) лева/ месечно; 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(2)</w:t>
      </w: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Искания се допускат за разглеждане при равни други условия и при наличие на средства във фонда.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(3) Пациенти, на които е отпусната помощ по ал.3, на чл.2, от Раздел ІІ „Право на искания и предложения“ от </w:t>
      </w:r>
      <w:r w:rsidRPr="008B7DEA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Правилника за реда за предоставяне на еднократни безвъзмездни финансови помощи в полза на физически лица, приет с Решение на Общински съвет по т. 6, Протокол № 37 от 24.06.2014г., за провеждане на спешна интервенция в лечебно заведение на територията на Община Бургас, не могат да кандидатстват за финансиране по настоящия правилник.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B050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Заключителна разпоредба</w:t>
      </w: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color w:val="00B050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§1.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Този П</w:t>
      </w:r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равилник влиза в сила след изтичане на срока за оспорване на актовете на Общински съвет-Бургас от Областния управител на Област Бургас.</w:t>
      </w:r>
    </w:p>
    <w:p w:rsidR="008B7DEA" w:rsidRDefault="008B7DEA" w:rsidP="008B7DEA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</w:pPr>
    </w:p>
    <w:p w:rsid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</w:pPr>
    </w:p>
    <w:p w:rsid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</w:pPr>
    </w:p>
    <w:p w:rsid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</w:pPr>
    </w:p>
    <w:p w:rsidR="0081307E" w:rsidRP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 xml:space="preserve">Председател на Общински съвет – Бургас: </w:t>
      </w:r>
    </w:p>
    <w:p w:rsidR="0081307E" w:rsidRP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  <w:t xml:space="preserve">          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  <w:t xml:space="preserve"> 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  <w:t xml:space="preserve"> 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 </w:t>
      </w:r>
    </w:p>
    <w:p w:rsidR="0081307E" w:rsidRPr="0081307E" w:rsidRDefault="0081307E" w:rsidP="0081307E">
      <w:pPr>
        <w:shd w:val="clear" w:color="auto" w:fill="FFFFFF"/>
        <w:suppressAutoHyphens/>
        <w:spacing w:after="0" w:line="100" w:lineRule="atLeast"/>
        <w:ind w:left="4956" w:firstLine="708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val="ru-RU" w:eastAsia="ar-SA"/>
        </w:rPr>
      </w:pPr>
      <w:proofErr w:type="spellStart"/>
      <w:r w:rsidRPr="0081307E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ar-SA"/>
        </w:rPr>
        <w:t>Костантин</w:t>
      </w:r>
      <w:proofErr w:type="spellEnd"/>
      <w:r w:rsidRPr="0081307E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ar-SA"/>
        </w:rPr>
        <w:t xml:space="preserve"> Луков</w:t>
      </w:r>
    </w:p>
    <w:p w:rsidR="0081307E" w:rsidRP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</w:pPr>
    </w:p>
    <w:p w:rsidR="0081307E" w:rsidRP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</w:pPr>
    </w:p>
    <w:p w:rsidR="0081307E" w:rsidRP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</w:pPr>
    </w:p>
    <w:p w:rsidR="0081307E" w:rsidRP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</w:pPr>
    </w:p>
    <w:p w:rsidR="0081307E" w:rsidRP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val="ru-RU" w:eastAsia="ar-SA"/>
        </w:rPr>
      </w:pPr>
      <w:r w:rsidRPr="0081307E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ar-SA"/>
        </w:rPr>
        <w:t xml:space="preserve">Секретар на Община Бургас: </w:t>
      </w:r>
    </w:p>
    <w:p w:rsidR="0081307E" w:rsidRP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  <w:t xml:space="preserve">     </w:t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</w:p>
    <w:p w:rsidR="0081307E" w:rsidRPr="0081307E" w:rsidRDefault="0081307E" w:rsidP="0081307E">
      <w:pPr>
        <w:shd w:val="clear" w:color="auto" w:fill="FFFFFF"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ar-SA"/>
        </w:rPr>
      </w:pPr>
      <w:r w:rsidRPr="008130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ar-SA"/>
        </w:rPr>
        <w:tab/>
      </w:r>
      <w:r w:rsidRPr="0081307E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ar-SA"/>
        </w:rPr>
        <w:t>Божидар Кънчев</w:t>
      </w:r>
    </w:p>
    <w:p w:rsidR="008B7DEA" w:rsidRPr="008B7DEA" w:rsidRDefault="0081307E" w:rsidP="008130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Приложение№</w:t>
      </w:r>
      <w:r w:rsidR="008B7DEA"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1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ДЕКЛАРАЦИЯ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Долуподписаният/ата …………………………… ЕГН …………………….. 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Л.К. № ……………………… издадена от …………… на…………………………….</w:t>
      </w: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ind w:left="2832" w:firstLine="708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ind w:left="2832" w:firstLine="708"/>
        <w:jc w:val="both"/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ДЕКЛАРИРАМ:</w:t>
      </w: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  <w:t xml:space="preserve">Съгласен/а съм Община Бургас и нейните териториални поделения да съхраняват и обработват личните ми данни, съгласно изискванията на Закона за защита на личните данни, които предоставям във връзка с </w:t>
      </w:r>
      <w:proofErr w:type="spellStart"/>
      <w:r w:rsidRPr="008B7DEA"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  <w:t>входирано</w:t>
      </w:r>
      <w:proofErr w:type="spellEnd"/>
      <w:r w:rsidRPr="008B7DEA"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Искане за отпускане на еднократна финансова помощ, съгласно </w:t>
      </w:r>
      <w:r w:rsidRPr="008B7DEA"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  <w:t xml:space="preserve">Правилник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 предоставяне на финансиране от Общинския здравен фонд, приет с Решение на Общински съвет.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  <w:t>Запознат/а съм с:</w:t>
      </w:r>
    </w:p>
    <w:p w:rsidR="008B7DEA" w:rsidRPr="008B7DEA" w:rsidRDefault="008B7DEA" w:rsidP="008B7DEA">
      <w:pPr>
        <w:numPr>
          <w:ilvl w:val="0"/>
          <w:numId w:val="2"/>
        </w:numPr>
        <w:suppressAutoHyphens/>
        <w:spacing w:after="0" w:line="100" w:lineRule="atLeast"/>
        <w:jc w:val="both"/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  <w:t>целта и средствата на обработка на личните данни;</w:t>
      </w:r>
    </w:p>
    <w:p w:rsidR="008B7DEA" w:rsidRPr="008B7DEA" w:rsidRDefault="008B7DEA" w:rsidP="008B7DEA">
      <w:pPr>
        <w:numPr>
          <w:ilvl w:val="0"/>
          <w:numId w:val="2"/>
        </w:numPr>
        <w:suppressAutoHyphens/>
        <w:spacing w:after="0" w:line="100" w:lineRule="atLeast"/>
        <w:jc w:val="both"/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  <w:t>доброволния характер на предоставянето на данните и последиците от отказа за предоставянето им;</w:t>
      </w:r>
    </w:p>
    <w:p w:rsidR="008B7DEA" w:rsidRPr="008B7DEA" w:rsidRDefault="008B7DEA" w:rsidP="008B7DEA">
      <w:pPr>
        <w:numPr>
          <w:ilvl w:val="0"/>
          <w:numId w:val="2"/>
        </w:numPr>
        <w:suppressAutoHyphens/>
        <w:spacing w:after="0" w:line="100" w:lineRule="atLeast"/>
        <w:jc w:val="both"/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  <w:t>правото на достъп и на коригиране на събраните данни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;</w:t>
      </w:r>
    </w:p>
    <w:p w:rsidR="008B7DEA" w:rsidRPr="008B7DEA" w:rsidRDefault="008B7DEA" w:rsidP="008B7DEA">
      <w:pPr>
        <w:numPr>
          <w:ilvl w:val="0"/>
          <w:numId w:val="2"/>
        </w:numPr>
        <w:suppressAutoHyphens/>
        <w:spacing w:after="0" w:line="100" w:lineRule="atLeast"/>
        <w:jc w:val="both"/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  <w:t>наименование и адреса на Община Бургас, както името и длъжността на обработващия данните му/и служител.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</w:pPr>
      <w:r w:rsidRPr="008B7DEA">
        <w:rPr>
          <w:rFonts w:ascii="Times New Roman" w:eastAsia="ArialMT" w:hAnsi="Times New Roman" w:cs="Times New Roman"/>
          <w:kern w:val="1"/>
          <w:sz w:val="28"/>
          <w:szCs w:val="28"/>
          <w:lang w:eastAsia="ar-SA"/>
        </w:rPr>
        <w:t>С настоящата декларирам съгласие за обработка на личните ми данни и предоставянето им на Общински съвет в качеството му на</w:t>
      </w:r>
      <w:r w:rsidRPr="008B7DEA">
        <w:rPr>
          <w:rFonts w:ascii="Times New Roman" w:eastAsia="Times New Roman" w:hAnsi="Times New Roman" w:cs="Times New Roman"/>
          <w:color w:val="333333"/>
          <w:kern w:val="1"/>
          <w:sz w:val="28"/>
          <w:szCs w:val="28"/>
          <w:lang w:eastAsia="ar-SA"/>
        </w:rPr>
        <w:t xml:space="preserve"> орган с обща компетентност на самоуправление в общината. </w:t>
      </w: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</w:pPr>
      <w:r w:rsidRPr="008B7DEA"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  <w:t>Дата:....................................</w:t>
      </w: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  <w:t xml:space="preserve">гр./с.................................. </w:t>
      </w:r>
      <w:r w:rsidRPr="008B7DEA"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B7DEA"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B7DEA"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B7DEA"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  <w:tab/>
      </w:r>
      <w:r w:rsidRPr="008B7DEA">
        <w:rPr>
          <w:rFonts w:ascii="Times New Roman" w:eastAsia="ArialMT" w:hAnsi="Times New Roman" w:cs="Times New Roman"/>
          <w:color w:val="000000"/>
          <w:kern w:val="1"/>
          <w:sz w:val="28"/>
          <w:szCs w:val="28"/>
          <w:lang w:eastAsia="ar-SA"/>
        </w:rPr>
        <w:tab/>
        <w:t>ДЕКЛАРАТОР:</w:t>
      </w:r>
    </w:p>
    <w:p w:rsidR="0081307E" w:rsidRDefault="0081307E" w:rsidP="008130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1307E" w:rsidRDefault="0081307E" w:rsidP="008130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1307E" w:rsidRDefault="0081307E" w:rsidP="008130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1307E" w:rsidRDefault="0081307E" w:rsidP="008130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1307E" w:rsidRDefault="0081307E" w:rsidP="008130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1307E" w:rsidRDefault="0081307E" w:rsidP="008130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1307E" w:rsidRDefault="0081307E" w:rsidP="008130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1307E" w:rsidRDefault="0081307E" w:rsidP="008130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1307E" w:rsidRDefault="0081307E" w:rsidP="0081307E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1307E">
      <w:pPr>
        <w:suppressAutoHyphens/>
        <w:spacing w:after="0" w:line="100" w:lineRule="atLeas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Приложение № 2</w:t>
      </w:r>
    </w:p>
    <w:p w:rsidR="008B7DEA" w:rsidRPr="008B7DEA" w:rsidRDefault="008B7DEA" w:rsidP="008B7DEA">
      <w:pPr>
        <w:suppressAutoHyphens/>
        <w:spacing w:after="0" w:line="100" w:lineRule="atLeast"/>
        <w:ind w:left="7080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ind w:left="7080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Д Е К Л А Р А Ц И Я</w:t>
      </w:r>
    </w:p>
    <w:p w:rsidR="008B7DEA" w:rsidRPr="008B7DEA" w:rsidRDefault="008B7DEA" w:rsidP="008B7DEA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……………………………………………………………………ЕГН…………………….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(име, презиме,фамилия)</w:t>
      </w:r>
    </w:p>
    <w:p w:rsidR="008B7DEA" w:rsidRPr="008B7DEA" w:rsidRDefault="008B7DEA" w:rsidP="008B7DEA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 Е К Л А Р И Р А М:</w:t>
      </w:r>
    </w:p>
    <w:p w:rsidR="008B7DEA" w:rsidRPr="008B7DEA" w:rsidRDefault="008B7DEA" w:rsidP="008B7DEA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hd w:val="clear" w:color="auto" w:fill="FFFFFF"/>
        <w:tabs>
          <w:tab w:val="left" w:pos="0"/>
        </w:tabs>
        <w:suppressAutoHyphens/>
        <w:spacing w:before="5" w:after="0" w:line="264" w:lineRule="exac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  <w:t xml:space="preserve">че не съм вписан/а като ЕТ и не съм съдружник в търговски дружества 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че съм с адресна регистрация по постоянен или</w:t>
      </w:r>
      <w:r w:rsidRPr="008B7DEA">
        <w:rPr>
          <w:rFonts w:ascii="Times New Roman" w:eastAsia="Times New Roman" w:hAnsi="Times New Roman" w:cs="Times New Roman"/>
          <w:color w:val="00B050"/>
          <w:kern w:val="1"/>
          <w:sz w:val="28"/>
          <w:szCs w:val="28"/>
          <w:lang w:eastAsia="ar-SA"/>
        </w:rPr>
        <w:t xml:space="preserve"> 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настоящ адрес </w:t>
      </w:r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на територията на Община Бургас;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че не съм </w:t>
      </w:r>
      <w:r w:rsidRPr="008B7DE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се е разпоредил/а възмездно с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недвижимо или движимо имущество за срок от една година преди подаване на заявлението за отпускане на помощ;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че не съм сключвал/-а договор за прехвърляне на собственост срещу задължение за издръжка и гледане;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че съм регистриран/-а в Бюрото по труда и не съм отказвал/-а предложената от там работа;</w:t>
      </w:r>
    </w:p>
    <w:p w:rsidR="008B7DEA" w:rsidRPr="008B7DEA" w:rsidRDefault="008B7DEA" w:rsidP="008B7DEA">
      <w:pPr>
        <w:suppressAutoHyphens/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че при промяна на адресна си регистрация в срок до 1 (един) месец ще уведомя </w:t>
      </w:r>
      <w:r w:rsidR="00525FDB" w:rsidRPr="00525FD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ar-SA"/>
        </w:rPr>
        <w:t>„Дирекция „Социални дейности, здравеопазване и младежки политики“</w:t>
      </w: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при Община Бургас за това обстоятелство;</w:t>
      </w:r>
    </w:p>
    <w:p w:rsidR="008B7DEA" w:rsidRPr="008B7DEA" w:rsidRDefault="008B7DEA" w:rsidP="008B7DEA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Дата:………….                                                                      Декларатор:</w:t>
      </w: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гр.……………..                                                                      ………………………</w:t>
      </w:r>
    </w:p>
    <w:p w:rsidR="008B7DEA" w:rsidRPr="008B7DEA" w:rsidRDefault="008B7DEA" w:rsidP="008B7DEA">
      <w:pPr>
        <w:suppressAutoHyphens/>
        <w:spacing w:after="0" w:line="100" w:lineRule="atLeast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8B7DE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                                                                                        (подпис)</w:t>
      </w:r>
    </w:p>
    <w:p w:rsidR="00384F84" w:rsidRPr="008B7DEA" w:rsidRDefault="00384F84">
      <w:pPr>
        <w:rPr>
          <w:sz w:val="28"/>
          <w:szCs w:val="28"/>
        </w:rPr>
      </w:pPr>
    </w:p>
    <w:sectPr w:rsidR="00384F84" w:rsidRPr="008B7DEA" w:rsidSect="008A65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MT">
    <w:altName w:val="Arial Unicode MS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EA"/>
    <w:rsid w:val="00006171"/>
    <w:rsid w:val="0013686B"/>
    <w:rsid w:val="00177962"/>
    <w:rsid w:val="00184D48"/>
    <w:rsid w:val="00256EF9"/>
    <w:rsid w:val="00384F84"/>
    <w:rsid w:val="003904BF"/>
    <w:rsid w:val="00390EA0"/>
    <w:rsid w:val="003A6982"/>
    <w:rsid w:val="0042058F"/>
    <w:rsid w:val="00436EE0"/>
    <w:rsid w:val="004B6972"/>
    <w:rsid w:val="00525FDB"/>
    <w:rsid w:val="007513E7"/>
    <w:rsid w:val="0075252E"/>
    <w:rsid w:val="0081307E"/>
    <w:rsid w:val="00833B6D"/>
    <w:rsid w:val="008A65B3"/>
    <w:rsid w:val="008B7DEA"/>
    <w:rsid w:val="008D46E7"/>
    <w:rsid w:val="00946F11"/>
    <w:rsid w:val="00A55DAB"/>
    <w:rsid w:val="00B5610A"/>
    <w:rsid w:val="00CA639D"/>
    <w:rsid w:val="00E1772C"/>
    <w:rsid w:val="00E9377C"/>
    <w:rsid w:val="00E96740"/>
    <w:rsid w:val="00ED2408"/>
    <w:rsid w:val="00EE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909667-AE96-494F-B52D-90E67030D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DEA"/>
    <w:pPr>
      <w:spacing w:after="200" w:line="276" w:lineRule="auto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eastAsiaTheme="minorEastAsia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eastAsiaTheme="minorEastAsia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eastAsiaTheme="minorEastAsia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 Teneva</dc:creator>
  <cp:lastModifiedBy>Gergana Chanakova</cp:lastModifiedBy>
  <cp:revision>2</cp:revision>
  <dcterms:created xsi:type="dcterms:W3CDTF">2023-11-17T07:14:00Z</dcterms:created>
  <dcterms:modified xsi:type="dcterms:W3CDTF">2023-11-17T07:14:00Z</dcterms:modified>
</cp:coreProperties>
</file>