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C719E" w:rsidRDefault="00A5389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ДО</w:t>
      </w:r>
    </w:p>
    <w:p w14:paraId="00000002" w14:textId="77777777" w:rsidR="00BC719E" w:rsidRDefault="00A5389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ОБЩИНСКИ СЪВЕТ</w:t>
      </w:r>
    </w:p>
    <w:p w14:paraId="00000003" w14:textId="77777777" w:rsidR="00BC719E" w:rsidRDefault="00A5389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ГР. БУРГАС</w:t>
      </w:r>
    </w:p>
    <w:p w14:paraId="00000004" w14:textId="77777777" w:rsidR="00BC719E" w:rsidRDefault="00BC719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5" w14:textId="77777777" w:rsidR="00BC719E" w:rsidRDefault="00BC719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6" w14:textId="77777777" w:rsidR="00BC719E" w:rsidRDefault="00A5389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ДОКЛАДНА ЗАПИСКА</w:t>
      </w:r>
    </w:p>
    <w:p w14:paraId="00000007" w14:textId="77777777" w:rsidR="00BC719E" w:rsidRDefault="00BC719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8" w14:textId="77777777" w:rsidR="00BC719E" w:rsidRDefault="00A5389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oт</w:t>
      </w:r>
    </w:p>
    <w:p w14:paraId="00000009" w14:textId="77777777" w:rsidR="00BC719E" w:rsidRDefault="00A5389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Стоян Грозев и Манол Тодоров</w:t>
      </w:r>
    </w:p>
    <w:p w14:paraId="0000000A" w14:textId="77777777" w:rsidR="00BC719E" w:rsidRDefault="00A5389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общински съветници </w:t>
      </w:r>
    </w:p>
    <w:p w14:paraId="0000000B" w14:textId="77777777" w:rsidR="00BC719E" w:rsidRDefault="00BC719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BC719E" w:rsidRDefault="00BC719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D" w14:textId="77777777" w:rsidR="00BC719E" w:rsidRDefault="00A5389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ОТНОСНО: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Асфалтиране на пътна инфраструктура ул. Копривщица и ул. Средна Гора, в.з. Боровете, кв. Банево</w:t>
      </w:r>
    </w:p>
    <w:p w14:paraId="0000000E" w14:textId="77777777" w:rsidR="00BC719E" w:rsidRDefault="00BC719E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0F" w14:textId="77777777" w:rsidR="00BC719E" w:rsidRDefault="00BC719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BC719E" w:rsidRDefault="00A5389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УВАЖАЕМИ ОБЩИНСКИ СЪВЕТНИЦИ,</w:t>
      </w:r>
    </w:p>
    <w:p w14:paraId="00000011" w14:textId="77777777" w:rsidR="00BC719E" w:rsidRDefault="00BC719E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2" w14:textId="77777777" w:rsidR="00BC719E" w:rsidRDefault="00A5389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През последните години в следствие на отминалата пандемия, а по-късно и липсата на стабилно национално управление на държавата и липсата на държавен бюджет принудиха общините в Република България да работят в състояние на несигурност. Община Бургас не прави изключение, но въпреки това е една от общините в страната, която се справя най-успешно с възникналите непредвидени обстоятелства. Ние като общински съветници не сме спирали регулярните си срещи с жители на община Бургас, които ни запознават със своите проблеми и приоритети. </w:t>
      </w:r>
    </w:p>
    <w:p w14:paraId="00000013" w14:textId="30C82647" w:rsidR="00BC719E" w:rsidRDefault="00A5389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две подобни срещи живущите във в.з. Б</w:t>
      </w:r>
      <w:r>
        <w:rPr>
          <w:rFonts w:ascii="Times New Roman" w:eastAsia="Times New Roman" w:hAnsi="Times New Roman" w:cs="Times New Roman"/>
          <w:sz w:val="24"/>
          <w:szCs w:val="24"/>
        </w:rPr>
        <w:t>оровете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 запознаха с един проблем, създаващ неудобство и затруднение в достъпността до домовете им. А именно липсата на асфалтова</w:t>
      </w:r>
      <w:r w:rsidR="002A54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тротоарна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настилк</w:t>
      </w:r>
      <w:r w:rsidR="002A54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улиците Копривщица и Средна Гора находящи се във в.з. Боровете, кв. Банево. Към настоящият момент на указаните улици водният цикъл е завършен напълно и е възможно и необходимо да бъдат извършени строително-монтажни дейности за полагане на асфалтова </w:t>
      </w:r>
      <w:r w:rsidR="002A54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тротоарна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настилк</w:t>
      </w:r>
      <w:r w:rsidR="002A54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Улиците Копривщица и Средна гора са ключови </w:t>
      </w:r>
      <w:r w:rsidR="0033638D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осигуряване на нормален транспортен</w:t>
      </w:r>
      <w:r w:rsidR="002A54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пешеходен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достъп до голяма част от вилната зона, а общата им дължина е от порядъка на около </w:t>
      </w:r>
      <w:r>
        <w:rPr>
          <w:rFonts w:ascii="Times New Roman" w:eastAsia="Times New Roman" w:hAnsi="Times New Roman" w:cs="Times New Roman"/>
          <w:sz w:val="24"/>
          <w:szCs w:val="24"/>
        </w:rPr>
        <w:t>650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линейни метра. </w:t>
      </w:r>
    </w:p>
    <w:p w14:paraId="6A3BF490" w14:textId="6BFFBD16" w:rsidR="002A54A6" w:rsidRDefault="002A54A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лоши метеорологични условия достъпа до домовете на хората живеещи в района се превръща в цяло приключение и изпитание</w:t>
      </w:r>
      <w:r w:rsidR="003900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4" w14:textId="22473C6F" w:rsidR="00BC719E" w:rsidRDefault="00A5389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Живущите в</w:t>
      </w:r>
      <w:r w:rsidR="002A54A6">
        <w:rPr>
          <w:rFonts w:ascii="Times New Roman" w:eastAsia="Times New Roman" w:hAnsi="Times New Roman" w:cs="Times New Roman"/>
          <w:color w:val="000000"/>
          <w:sz w:val="24"/>
          <w:szCs w:val="24"/>
        </w:rPr>
        <w:t>ъв в. з. Боровете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 ни предоставили подписка</w:t>
      </w:r>
      <w:r w:rsidR="00FF43A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4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която прилагаме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подкрепа на тяхното желание </w:t>
      </w:r>
      <w:r w:rsidR="002A54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двете упоменати улици да бъдат </w:t>
      </w:r>
      <w:r w:rsidR="002A54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асфалт</w:t>
      </w:r>
      <w:r w:rsidR="002A54A6">
        <w:rPr>
          <w:rFonts w:ascii="Times New Roman" w:eastAsia="Times New Roman" w:hAnsi="Times New Roman" w:cs="Times New Roman"/>
          <w:color w:val="000000"/>
          <w:sz w:val="24"/>
          <w:szCs w:val="24"/>
        </w:rPr>
        <w:t>ова и тротоарна настилки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както и снимков материал на </w:t>
      </w:r>
      <w:r w:rsidR="00FF43AF">
        <w:rPr>
          <w:rFonts w:ascii="Times New Roman" w:eastAsia="Times New Roman" w:hAnsi="Times New Roman" w:cs="Times New Roman"/>
          <w:color w:val="000000"/>
          <w:sz w:val="24"/>
          <w:szCs w:val="24"/>
        </w:rPr>
        <w:t>част от двете улици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който става видно, че състоянието </w:t>
      </w:r>
      <w:r w:rsidR="00FF43AF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е годно за нормално придвижване на </w:t>
      </w:r>
      <w:r w:rsidR="00CA0D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пешеходци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пътни транспортни средства.</w:t>
      </w:r>
    </w:p>
    <w:p w14:paraId="21E6392E" w14:textId="182C5ECC" w:rsidR="00CA0DBF" w:rsidRDefault="00CA0DBF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3D7DB7" w14:textId="77777777" w:rsidR="00CA0DBF" w:rsidRDefault="00CA0DBF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5" w14:textId="7B590CA6" w:rsidR="00BC719E" w:rsidRDefault="00A5389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Имотите се ползват за целогодишно обитаване, а вилната зона се намира в</w:t>
      </w:r>
      <w:r w:rsidR="00CA0D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един от предпочитаните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A0D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бързо растящи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квартал</w:t>
      </w:r>
      <w:r w:rsidR="00CA0DB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град Бургас, което още повече ни задължава да се постараем да създадем нормални условия на живот на нашите съграждани.</w:t>
      </w:r>
    </w:p>
    <w:p w14:paraId="00000016" w14:textId="77777777" w:rsidR="00BC719E" w:rsidRDefault="00BC71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BC719E" w:rsidRDefault="00BC71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</w:p>
    <w:p w14:paraId="0000001B" w14:textId="77777777" w:rsidR="00BC719E" w:rsidRDefault="00A5389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С оглед на гореописаното и на основание на основание чл. 21, ал. 1, т. 8 от ЗМСМА, предлагаме Общинския съвет да вземе следните</w:t>
      </w:r>
    </w:p>
    <w:p w14:paraId="0000001C" w14:textId="77777777" w:rsidR="00BC719E" w:rsidRDefault="00BC719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BC719E" w:rsidRDefault="00BC719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BC719E" w:rsidRDefault="00A53891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РЕШЕНИЯ:</w:t>
      </w:r>
    </w:p>
    <w:p w14:paraId="0000001F" w14:textId="77777777" w:rsidR="00BC719E" w:rsidRDefault="00BC71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BC719E" w:rsidRDefault="00A5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 Бургас да предприеме необходимите действия по организация на строително-монтажни дейности за полагане на асфалтова настилка на улица Копривщица и улица Средна Гора, в. з. Боровете.</w:t>
      </w:r>
    </w:p>
    <w:p w14:paraId="00000021" w14:textId="77777777" w:rsidR="00BC719E" w:rsidRDefault="00A5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Средствата за посочените дейности да бъдат заложени в Бюджет 2023 на Община Бургас. </w:t>
      </w:r>
    </w:p>
    <w:p w14:paraId="00000022" w14:textId="77777777" w:rsidR="00BC719E" w:rsidRDefault="00BC71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BC719E" w:rsidRDefault="00BC71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BC719E" w:rsidRDefault="00A53891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Приложения:</w:t>
      </w:r>
    </w:p>
    <w:p w14:paraId="00000025" w14:textId="77777777" w:rsidR="00BC719E" w:rsidRDefault="00A5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Подписка на живущи във в. з. Боровете;</w:t>
      </w:r>
    </w:p>
    <w:p w14:paraId="00000026" w14:textId="77777777" w:rsidR="00BC719E" w:rsidRDefault="00A5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Снимков материал на състоянието на пътната настилка;</w:t>
      </w:r>
    </w:p>
    <w:p w14:paraId="00000027" w14:textId="77777777" w:rsidR="00BC719E" w:rsidRDefault="00BC71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BC719E" w:rsidRDefault="00BC71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9" w14:textId="77777777" w:rsidR="00BC719E" w:rsidRDefault="00BC71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BC719E" w:rsidRDefault="00A5389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 уважение,</w:t>
      </w:r>
    </w:p>
    <w:p w14:paraId="0000002B" w14:textId="77777777" w:rsidR="00BC719E" w:rsidRDefault="00BC719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C" w14:textId="77777777" w:rsidR="00BC719E" w:rsidRDefault="00A5389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Стоян Грозев</w:t>
      </w:r>
    </w:p>
    <w:p w14:paraId="0000002D" w14:textId="77777777" w:rsidR="00BC719E" w:rsidRDefault="00BC71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BC719E" w:rsidRDefault="00A5389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Манол Тодоров</w:t>
      </w:r>
    </w:p>
    <w:p w14:paraId="0000002F" w14:textId="77777777" w:rsidR="00BC719E" w:rsidRDefault="00BC71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BC719E" w:rsidRDefault="00BC719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1" w14:textId="77777777" w:rsidR="00BC719E" w:rsidRDefault="00BC71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2" w14:textId="77777777" w:rsidR="00BC719E" w:rsidRDefault="00BC719E">
      <w:pPr>
        <w:spacing w:after="0"/>
        <w:ind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3" w14:textId="77777777" w:rsidR="00BC719E" w:rsidRDefault="00BC719E"/>
    <w:sectPr w:rsidR="00BC719E">
      <w:pgSz w:w="11906" w:h="16838"/>
      <w:pgMar w:top="1417" w:right="1417" w:bottom="993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641C0"/>
    <w:multiLevelType w:val="multilevel"/>
    <w:tmpl w:val="53EABA4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F4C7414"/>
    <w:multiLevelType w:val="multilevel"/>
    <w:tmpl w:val="07CED3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19E"/>
    <w:rsid w:val="002A54A6"/>
    <w:rsid w:val="0033638D"/>
    <w:rsid w:val="00390070"/>
    <w:rsid w:val="008E6AED"/>
    <w:rsid w:val="00A53891"/>
    <w:rsid w:val="00AE5CE5"/>
    <w:rsid w:val="00BC719E"/>
    <w:rsid w:val="00CA0DBF"/>
    <w:rsid w:val="00FF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9C1FD"/>
  <w15:docId w15:val="{272E799D-F0B7-41DB-8770-3C676538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Тошиба</dc:creator>
  <cp:lastModifiedBy>Gergana Chanakova</cp:lastModifiedBy>
  <cp:revision>2</cp:revision>
  <dcterms:created xsi:type="dcterms:W3CDTF">2023-12-14T11:26:00Z</dcterms:created>
  <dcterms:modified xsi:type="dcterms:W3CDTF">2023-12-14T11:26:00Z</dcterms:modified>
</cp:coreProperties>
</file>