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47A" w:rsidRPr="00F1428D" w:rsidRDefault="0000347A" w:rsidP="000034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1428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  </w:t>
      </w:r>
    </w:p>
    <w:p w:rsidR="0000347A" w:rsidRPr="00F1428D" w:rsidRDefault="0000347A" w:rsidP="000034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F1428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ПРЕДСЕДАТЕЛЯ НА</w:t>
      </w:r>
    </w:p>
    <w:p w:rsidR="0000347A" w:rsidRPr="00F1428D" w:rsidRDefault="0000347A" w:rsidP="000034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1428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</w:t>
      </w:r>
    </w:p>
    <w:p w:rsidR="0000347A" w:rsidRPr="00F1428D" w:rsidRDefault="0000347A" w:rsidP="000034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1428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ГР. БУРГАС</w:t>
      </w:r>
    </w:p>
    <w:p w:rsidR="0000347A" w:rsidRDefault="0000347A" w:rsidP="0000347A">
      <w:pPr>
        <w:spacing w:after="0" w:line="240" w:lineRule="auto"/>
      </w:pPr>
    </w:p>
    <w:p w:rsidR="0000347A" w:rsidRDefault="0000347A" w:rsidP="000034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347A" w:rsidRPr="00F1428D" w:rsidRDefault="0000347A" w:rsidP="000034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428D">
        <w:rPr>
          <w:rFonts w:ascii="Times New Roman" w:hAnsi="Times New Roman" w:cs="Times New Roman"/>
          <w:b/>
          <w:sz w:val="24"/>
          <w:szCs w:val="24"/>
        </w:rPr>
        <w:t>ДОКЛАДНА ЗАПИСКА</w:t>
      </w:r>
    </w:p>
    <w:p w:rsidR="0000347A" w:rsidRPr="00F1428D" w:rsidRDefault="0000347A" w:rsidP="000034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428D">
        <w:rPr>
          <w:rFonts w:ascii="Times New Roman" w:hAnsi="Times New Roman" w:cs="Times New Roman"/>
          <w:b/>
          <w:sz w:val="24"/>
          <w:szCs w:val="24"/>
        </w:rPr>
        <w:t>ОТ</w:t>
      </w:r>
    </w:p>
    <w:p w:rsidR="0000347A" w:rsidRDefault="0000347A" w:rsidP="000034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ДИМИТЪР НИКОЛОВ </w:t>
      </w:r>
    </w:p>
    <w:p w:rsidR="0000347A" w:rsidRPr="00F1428D" w:rsidRDefault="0000347A" w:rsidP="000034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428D">
        <w:rPr>
          <w:rFonts w:ascii="Times New Roman" w:hAnsi="Times New Roman" w:cs="Times New Roman"/>
          <w:b/>
          <w:sz w:val="24"/>
          <w:szCs w:val="24"/>
        </w:rPr>
        <w:t>КМЕТ НА ОБЩИНА БУРГАС</w:t>
      </w:r>
    </w:p>
    <w:p w:rsidR="0000347A" w:rsidRDefault="0000347A" w:rsidP="0000347A">
      <w:pPr>
        <w:spacing w:after="0" w:line="240" w:lineRule="auto"/>
      </w:pPr>
    </w:p>
    <w:p w:rsidR="0000347A" w:rsidRPr="00002667" w:rsidRDefault="0000347A" w:rsidP="009602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316BB">
        <w:rPr>
          <w:rFonts w:ascii="Times New Roman" w:hAnsi="Times New Roman" w:cs="Times New Roman"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 xml:space="preserve">Даване на съгласие за </w:t>
      </w:r>
      <w:r w:rsidR="009602AF">
        <w:rPr>
          <w:rFonts w:ascii="Times New Roman" w:hAnsi="Times New Roman" w:cs="Times New Roman"/>
          <w:sz w:val="24"/>
          <w:szCs w:val="24"/>
        </w:rPr>
        <w:t xml:space="preserve">осигуряване на финансиране от бюджета на Община Бургас за спешно отстраняване на щетите, настъпили в следствие на пожар  на територията на </w:t>
      </w:r>
      <w:r w:rsidR="009602AF" w:rsidRPr="009602AF">
        <w:rPr>
          <w:rFonts w:ascii="Times New Roman" w:hAnsi="Times New Roman" w:cs="Times New Roman"/>
          <w:sz w:val="24"/>
          <w:szCs w:val="24"/>
        </w:rPr>
        <w:t xml:space="preserve">„Център за психично здраве Проф. Д-р Иван </w:t>
      </w:r>
      <w:proofErr w:type="spellStart"/>
      <w:r w:rsidR="009602AF" w:rsidRPr="009602AF">
        <w:rPr>
          <w:rFonts w:ascii="Times New Roman" w:hAnsi="Times New Roman" w:cs="Times New Roman"/>
          <w:sz w:val="24"/>
          <w:szCs w:val="24"/>
        </w:rPr>
        <w:t>Темков</w:t>
      </w:r>
      <w:proofErr w:type="spellEnd"/>
      <w:r w:rsidR="009602AF" w:rsidRPr="009602AF">
        <w:rPr>
          <w:rFonts w:ascii="Times New Roman" w:hAnsi="Times New Roman" w:cs="Times New Roman"/>
          <w:sz w:val="24"/>
          <w:szCs w:val="24"/>
        </w:rPr>
        <w:t>- Бургас“ ЕООД</w:t>
      </w:r>
      <w:r w:rsidR="009602AF">
        <w:rPr>
          <w:rFonts w:ascii="Times New Roman" w:hAnsi="Times New Roman" w:cs="Times New Roman"/>
          <w:sz w:val="24"/>
          <w:szCs w:val="24"/>
        </w:rPr>
        <w:t>.</w:t>
      </w:r>
    </w:p>
    <w:p w:rsidR="0000347A" w:rsidRDefault="0000347A" w:rsidP="0000347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347A" w:rsidRDefault="0000347A" w:rsidP="009602A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428D">
        <w:rPr>
          <w:rFonts w:ascii="Times New Roman" w:hAnsi="Times New Roman" w:cs="Times New Roman"/>
          <w:b/>
          <w:sz w:val="24"/>
          <w:szCs w:val="24"/>
        </w:rPr>
        <w:t>УВАЖАЕМИ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ГОСПОЖИ И ГОСПОДА</w:t>
      </w:r>
      <w:r w:rsidRPr="00F1428D">
        <w:rPr>
          <w:rFonts w:ascii="Times New Roman" w:hAnsi="Times New Roman" w:cs="Times New Roman"/>
          <w:b/>
          <w:sz w:val="24"/>
          <w:szCs w:val="24"/>
        </w:rPr>
        <w:t xml:space="preserve"> ОБЩИНСКИ СЪВЕТНИЦИ,</w:t>
      </w:r>
    </w:p>
    <w:p w:rsidR="00E348EB" w:rsidRPr="00F1428D" w:rsidRDefault="00E348EB" w:rsidP="009602A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02AF" w:rsidRDefault="0000347A" w:rsidP="009602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Моля, на основание чл. 73, ал. 6</w:t>
      </w:r>
      <w:r w:rsidRPr="002C6833">
        <w:rPr>
          <w:rFonts w:ascii="Times New Roman" w:hAnsi="Times New Roman" w:cs="Times New Roman"/>
          <w:sz w:val="24"/>
          <w:szCs w:val="24"/>
        </w:rPr>
        <w:t xml:space="preserve"> от Правилника за организацията и дейността на общинския съвет, неговите комисии и взаимодействието му с общинската администрация на Община Бургас, да разгледате настоящата докла</w:t>
      </w:r>
      <w:r w:rsidR="009602AF">
        <w:rPr>
          <w:rFonts w:ascii="Times New Roman" w:hAnsi="Times New Roman" w:cs="Times New Roman"/>
          <w:sz w:val="24"/>
          <w:szCs w:val="24"/>
        </w:rPr>
        <w:t>дна записка на насроченото за 14.02.2024 г. заседание № 7</w:t>
      </w:r>
      <w:r w:rsidRPr="002C6833">
        <w:rPr>
          <w:rFonts w:ascii="Times New Roman" w:hAnsi="Times New Roman" w:cs="Times New Roman"/>
          <w:sz w:val="24"/>
          <w:szCs w:val="24"/>
        </w:rPr>
        <w:t xml:space="preserve"> на Общински</w:t>
      </w:r>
      <w:r>
        <w:rPr>
          <w:rFonts w:ascii="Times New Roman" w:hAnsi="Times New Roman" w:cs="Times New Roman"/>
          <w:sz w:val="24"/>
          <w:szCs w:val="24"/>
        </w:rPr>
        <w:t xml:space="preserve"> съвет – Бургас</w:t>
      </w:r>
      <w:r w:rsidRPr="00F1428D">
        <w:rPr>
          <w:rFonts w:ascii="Times New Roman" w:hAnsi="Times New Roman" w:cs="Times New Roman"/>
          <w:sz w:val="24"/>
          <w:szCs w:val="24"/>
        </w:rPr>
        <w:t xml:space="preserve">. </w:t>
      </w:r>
      <w:r w:rsidRPr="00181DF0">
        <w:rPr>
          <w:rFonts w:ascii="Times New Roman" w:hAnsi="Times New Roman" w:cs="Times New Roman"/>
          <w:sz w:val="24"/>
          <w:szCs w:val="24"/>
        </w:rPr>
        <w:t>Квалифицирането на докладната записка като неотложна се обуславя</w:t>
      </w:r>
      <w:r>
        <w:rPr>
          <w:rFonts w:ascii="Times New Roman" w:hAnsi="Times New Roman" w:cs="Times New Roman"/>
          <w:sz w:val="24"/>
          <w:szCs w:val="24"/>
        </w:rPr>
        <w:t xml:space="preserve"> от</w:t>
      </w:r>
      <w:r w:rsidR="00AE21DD">
        <w:rPr>
          <w:rFonts w:ascii="Times New Roman" w:hAnsi="Times New Roman" w:cs="Times New Roman"/>
          <w:sz w:val="24"/>
          <w:szCs w:val="24"/>
        </w:rPr>
        <w:t xml:space="preserve"> възникването на пожар на територията на</w:t>
      </w:r>
      <w:r w:rsidR="009602AF">
        <w:rPr>
          <w:rFonts w:ascii="Times New Roman" w:hAnsi="Times New Roman" w:cs="Times New Roman"/>
          <w:sz w:val="24"/>
          <w:szCs w:val="24"/>
        </w:rPr>
        <w:t xml:space="preserve"> „Център за психично здраве Проф. Д-р Иван </w:t>
      </w:r>
      <w:proofErr w:type="spellStart"/>
      <w:r w:rsidR="009602AF">
        <w:rPr>
          <w:rFonts w:ascii="Times New Roman" w:hAnsi="Times New Roman" w:cs="Times New Roman"/>
          <w:sz w:val="24"/>
          <w:szCs w:val="24"/>
        </w:rPr>
        <w:t>Темков</w:t>
      </w:r>
      <w:proofErr w:type="spellEnd"/>
      <w:r w:rsidR="009602AF">
        <w:rPr>
          <w:rFonts w:ascii="Times New Roman" w:hAnsi="Times New Roman" w:cs="Times New Roman"/>
          <w:sz w:val="24"/>
          <w:szCs w:val="24"/>
        </w:rPr>
        <w:t>- Бургас“ ЕООД</w:t>
      </w:r>
      <w:r w:rsidR="00AE21DD">
        <w:rPr>
          <w:rFonts w:ascii="Times New Roman" w:hAnsi="Times New Roman" w:cs="Times New Roman"/>
          <w:sz w:val="24"/>
          <w:szCs w:val="24"/>
        </w:rPr>
        <w:t xml:space="preserve"> </w:t>
      </w:r>
      <w:r w:rsidR="00AE21D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AE21DD">
        <w:rPr>
          <w:rFonts w:ascii="Times New Roman" w:hAnsi="Times New Roman" w:cs="Times New Roman"/>
          <w:sz w:val="24"/>
          <w:szCs w:val="24"/>
        </w:rPr>
        <w:t xml:space="preserve">по-долу наричано за краткост </w:t>
      </w:r>
      <w:r w:rsidR="000D3740">
        <w:rPr>
          <w:rFonts w:ascii="Times New Roman" w:hAnsi="Times New Roman" w:cs="Times New Roman"/>
          <w:sz w:val="24"/>
          <w:szCs w:val="24"/>
        </w:rPr>
        <w:t>Лечебното заведение</w:t>
      </w:r>
      <w:r w:rsidR="00AE21DD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3B40A9">
        <w:rPr>
          <w:rFonts w:ascii="Times New Roman" w:hAnsi="Times New Roman" w:cs="Times New Roman"/>
          <w:sz w:val="24"/>
          <w:szCs w:val="24"/>
        </w:rPr>
        <w:t xml:space="preserve"> на 12.02.2024 г.</w:t>
      </w:r>
      <w:r w:rsidR="009602AF">
        <w:rPr>
          <w:rFonts w:ascii="Times New Roman" w:hAnsi="Times New Roman" w:cs="Times New Roman"/>
          <w:sz w:val="24"/>
          <w:szCs w:val="24"/>
        </w:rPr>
        <w:t xml:space="preserve">, както и предвид необходимостта от спешно възстановяване на настъпилите щети и своевременно осигуряване на безопасна среда за пациентите и служителите на Лечебното заведение. </w:t>
      </w:r>
    </w:p>
    <w:p w:rsidR="008E7743" w:rsidRDefault="00CE137B" w:rsidP="009602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следствие на </w:t>
      </w:r>
      <w:r w:rsidR="00AE21DD">
        <w:rPr>
          <w:rFonts w:ascii="Times New Roman" w:hAnsi="Times New Roman" w:cs="Times New Roman"/>
          <w:sz w:val="24"/>
          <w:szCs w:val="24"/>
        </w:rPr>
        <w:t xml:space="preserve">пожар сградата на „Лечебното заведение“ са настъпили щети </w:t>
      </w:r>
      <w:r w:rsidR="00BE712F">
        <w:rPr>
          <w:rFonts w:ascii="Times New Roman" w:hAnsi="Times New Roman" w:cs="Times New Roman"/>
          <w:sz w:val="24"/>
          <w:szCs w:val="24"/>
        </w:rPr>
        <w:t>по вътрешната част на девети етаж</w:t>
      </w:r>
      <w:r w:rsidR="00B573A0">
        <w:rPr>
          <w:rFonts w:ascii="Times New Roman" w:hAnsi="Times New Roman" w:cs="Times New Roman"/>
          <w:sz w:val="24"/>
          <w:szCs w:val="24"/>
        </w:rPr>
        <w:t>. С</w:t>
      </w:r>
      <w:r w:rsidR="00AE21DD">
        <w:rPr>
          <w:rFonts w:ascii="Times New Roman" w:hAnsi="Times New Roman" w:cs="Times New Roman"/>
          <w:sz w:val="24"/>
          <w:szCs w:val="24"/>
        </w:rPr>
        <w:t>тените, таван</w:t>
      </w:r>
      <w:r w:rsidR="00B573A0">
        <w:rPr>
          <w:rFonts w:ascii="Times New Roman" w:hAnsi="Times New Roman" w:cs="Times New Roman"/>
          <w:sz w:val="24"/>
          <w:szCs w:val="24"/>
        </w:rPr>
        <w:t>ът</w:t>
      </w:r>
      <w:r w:rsidR="00AE21DD">
        <w:rPr>
          <w:rFonts w:ascii="Times New Roman" w:hAnsi="Times New Roman" w:cs="Times New Roman"/>
          <w:sz w:val="24"/>
          <w:szCs w:val="24"/>
        </w:rPr>
        <w:t xml:space="preserve"> и под</w:t>
      </w:r>
      <w:r w:rsidR="00B573A0">
        <w:rPr>
          <w:rFonts w:ascii="Times New Roman" w:hAnsi="Times New Roman" w:cs="Times New Roman"/>
          <w:sz w:val="24"/>
          <w:szCs w:val="24"/>
        </w:rPr>
        <w:t>ът</w:t>
      </w:r>
      <w:r w:rsidR="00AE21DD">
        <w:rPr>
          <w:rFonts w:ascii="Times New Roman" w:hAnsi="Times New Roman" w:cs="Times New Roman"/>
          <w:sz w:val="24"/>
          <w:szCs w:val="24"/>
        </w:rPr>
        <w:t xml:space="preserve"> с</w:t>
      </w:r>
      <w:r w:rsidR="00B573A0">
        <w:rPr>
          <w:rFonts w:ascii="Times New Roman" w:hAnsi="Times New Roman" w:cs="Times New Roman"/>
          <w:sz w:val="24"/>
          <w:szCs w:val="24"/>
        </w:rPr>
        <w:t>а опожарени и в лошо състояние; в</w:t>
      </w:r>
      <w:r w:rsidR="00AE21DD">
        <w:rPr>
          <w:rFonts w:ascii="Times New Roman" w:hAnsi="Times New Roman" w:cs="Times New Roman"/>
          <w:sz w:val="24"/>
          <w:szCs w:val="24"/>
        </w:rPr>
        <w:t>ратите на болничните стаи, както и тези на ман</w:t>
      </w:r>
      <w:r w:rsidR="00B573A0">
        <w:rPr>
          <w:rFonts w:ascii="Times New Roman" w:hAnsi="Times New Roman" w:cs="Times New Roman"/>
          <w:sz w:val="24"/>
          <w:szCs w:val="24"/>
        </w:rPr>
        <w:t>ипулационна и лекарски кабинет</w:t>
      </w:r>
      <w:r w:rsidR="00AE21DD">
        <w:rPr>
          <w:rFonts w:ascii="Times New Roman" w:hAnsi="Times New Roman" w:cs="Times New Roman"/>
          <w:sz w:val="24"/>
          <w:szCs w:val="24"/>
        </w:rPr>
        <w:t xml:space="preserve"> са напълно унищоже</w:t>
      </w:r>
      <w:r w:rsidR="008E7743">
        <w:rPr>
          <w:rFonts w:ascii="Times New Roman" w:hAnsi="Times New Roman" w:cs="Times New Roman"/>
          <w:sz w:val="24"/>
          <w:szCs w:val="24"/>
        </w:rPr>
        <w:t xml:space="preserve">ни и неизползваеми. </w:t>
      </w:r>
    </w:p>
    <w:p w:rsidR="00AE21DD" w:rsidRDefault="00AE21DD" w:rsidP="009602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Необходима е пълна подмяна</w:t>
      </w:r>
      <w:r w:rsidR="00ED4CB6">
        <w:rPr>
          <w:rFonts w:ascii="Times New Roman" w:hAnsi="Times New Roman" w:cs="Times New Roman"/>
          <w:sz w:val="24"/>
          <w:szCs w:val="24"/>
        </w:rPr>
        <w:t xml:space="preserve"> на обзавеждането в</w:t>
      </w:r>
      <w:r>
        <w:rPr>
          <w:rFonts w:ascii="Times New Roman" w:hAnsi="Times New Roman" w:cs="Times New Roman"/>
          <w:sz w:val="24"/>
          <w:szCs w:val="24"/>
        </w:rPr>
        <w:t xml:space="preserve"> стаите на пациентите и персонал</w:t>
      </w:r>
      <w:r w:rsidR="00CE137B">
        <w:rPr>
          <w:rFonts w:ascii="Times New Roman" w:hAnsi="Times New Roman" w:cs="Times New Roman"/>
          <w:sz w:val="24"/>
          <w:szCs w:val="24"/>
        </w:rPr>
        <w:t>а</w:t>
      </w:r>
      <w:r w:rsidR="00ED4CB6">
        <w:rPr>
          <w:rFonts w:ascii="Times New Roman" w:hAnsi="Times New Roman" w:cs="Times New Roman"/>
          <w:sz w:val="24"/>
          <w:szCs w:val="24"/>
        </w:rPr>
        <w:t>,</w:t>
      </w:r>
      <w:r w:rsidR="00ED4CB6" w:rsidRPr="00ED4CB6">
        <w:rPr>
          <w:rFonts w:ascii="Times New Roman" w:hAnsi="Times New Roman" w:cs="Times New Roman"/>
          <w:sz w:val="24"/>
          <w:szCs w:val="24"/>
        </w:rPr>
        <w:t xml:space="preserve"> </w:t>
      </w:r>
      <w:r w:rsidR="00ED4CB6">
        <w:rPr>
          <w:rFonts w:ascii="Times New Roman" w:hAnsi="Times New Roman" w:cs="Times New Roman"/>
          <w:sz w:val="24"/>
          <w:szCs w:val="24"/>
        </w:rPr>
        <w:t>настилката на пода в коридора, както и подмяна на противопожарната инсталация на етажа</w:t>
      </w:r>
      <w:r w:rsidR="00CE137B">
        <w:rPr>
          <w:rFonts w:ascii="Times New Roman" w:hAnsi="Times New Roman" w:cs="Times New Roman"/>
          <w:sz w:val="24"/>
          <w:szCs w:val="24"/>
        </w:rPr>
        <w:t>. Стъклопакетът към терасата на ет</w:t>
      </w:r>
      <w:r w:rsidR="00C74B83">
        <w:rPr>
          <w:rFonts w:ascii="Times New Roman" w:hAnsi="Times New Roman" w:cs="Times New Roman"/>
          <w:sz w:val="24"/>
          <w:szCs w:val="24"/>
        </w:rPr>
        <w:t xml:space="preserve">ажа </w:t>
      </w:r>
      <w:r w:rsidR="00ED4CB6">
        <w:rPr>
          <w:rFonts w:ascii="Times New Roman" w:hAnsi="Times New Roman" w:cs="Times New Roman"/>
          <w:sz w:val="24"/>
          <w:szCs w:val="24"/>
        </w:rPr>
        <w:t xml:space="preserve">е </w:t>
      </w:r>
      <w:proofErr w:type="spellStart"/>
      <w:r w:rsidR="00ED4CB6">
        <w:rPr>
          <w:rFonts w:ascii="Times New Roman" w:hAnsi="Times New Roman" w:cs="Times New Roman"/>
          <w:sz w:val="24"/>
          <w:szCs w:val="24"/>
        </w:rPr>
        <w:t>компроментиран</w:t>
      </w:r>
      <w:proofErr w:type="spellEnd"/>
      <w:r w:rsidR="00ED4CB6">
        <w:rPr>
          <w:rFonts w:ascii="Times New Roman" w:hAnsi="Times New Roman" w:cs="Times New Roman"/>
          <w:sz w:val="24"/>
          <w:szCs w:val="24"/>
        </w:rPr>
        <w:t xml:space="preserve">, до степен, в която </w:t>
      </w:r>
      <w:r w:rsidR="00CE137B">
        <w:rPr>
          <w:rFonts w:ascii="Times New Roman" w:hAnsi="Times New Roman" w:cs="Times New Roman"/>
          <w:sz w:val="24"/>
          <w:szCs w:val="24"/>
        </w:rPr>
        <w:t xml:space="preserve">не може да бъде продължено безопасното му използване и следва да бъде </w:t>
      </w:r>
      <w:r w:rsidR="00ED4CB6">
        <w:rPr>
          <w:rFonts w:ascii="Times New Roman" w:hAnsi="Times New Roman" w:cs="Times New Roman"/>
          <w:sz w:val="24"/>
          <w:szCs w:val="24"/>
        </w:rPr>
        <w:t>подменен</w:t>
      </w:r>
      <w:r w:rsidR="00CE137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E137B" w:rsidRDefault="00CE137B" w:rsidP="009602A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Предвид необходимостта от спешното отстраняване на щетите, настъпили в следствие на пожара, осигуряване на безопасна работна среда за служителите на Лечебното заведение, както и възстановяване</w:t>
      </w:r>
      <w:r w:rsidR="00C74B83">
        <w:rPr>
          <w:rFonts w:ascii="Times New Roman" w:hAnsi="Times New Roman" w:cs="Times New Roman"/>
          <w:sz w:val="24"/>
          <w:szCs w:val="24"/>
        </w:rPr>
        <w:t xml:space="preserve"> на нормалното функциониране и достъпност на етажа за пациентите, </w:t>
      </w:r>
      <w:r w:rsidR="00E348EB">
        <w:rPr>
          <w:rFonts w:ascii="Times New Roman" w:hAnsi="Times New Roman" w:cs="Times New Roman"/>
          <w:sz w:val="24"/>
          <w:szCs w:val="24"/>
        </w:rPr>
        <w:t>обстоятелства безспорно свързани</w:t>
      </w:r>
      <w:r w:rsidR="00C74B83" w:rsidRPr="00C74B83">
        <w:rPr>
          <w:rFonts w:ascii="Times New Roman" w:hAnsi="Times New Roman" w:cs="Times New Roman"/>
          <w:sz w:val="24"/>
          <w:szCs w:val="24"/>
        </w:rPr>
        <w:t xml:space="preserve"> с осигуряването на живота и здравето на гражданите и защитата на особено важни обществени интереси, </w:t>
      </w:r>
      <w:r w:rsidR="00E348EB" w:rsidRPr="00E348EB">
        <w:rPr>
          <w:rFonts w:ascii="Times New Roman" w:hAnsi="Times New Roman" w:cs="Times New Roman"/>
          <w:sz w:val="24"/>
          <w:szCs w:val="24"/>
        </w:rPr>
        <w:t>е обосновано допускането на разпореждане за предварително и</w:t>
      </w:r>
      <w:r w:rsidR="00E348EB">
        <w:rPr>
          <w:rFonts w:ascii="Times New Roman" w:hAnsi="Times New Roman" w:cs="Times New Roman"/>
          <w:sz w:val="24"/>
          <w:szCs w:val="24"/>
        </w:rPr>
        <w:t xml:space="preserve">зпълнение на настоящото решение на </w:t>
      </w:r>
      <w:r w:rsidR="00C74B83" w:rsidRPr="00C74B83">
        <w:rPr>
          <w:rFonts w:ascii="Times New Roman" w:hAnsi="Times New Roman" w:cs="Times New Roman"/>
          <w:sz w:val="24"/>
          <w:szCs w:val="24"/>
        </w:rPr>
        <w:t xml:space="preserve">основание чл. 60, ал. 1 от </w:t>
      </w:r>
      <w:proofErr w:type="spellStart"/>
      <w:r w:rsidR="00C74B83" w:rsidRPr="00C74B83">
        <w:rPr>
          <w:rFonts w:ascii="Times New Roman" w:hAnsi="Times New Roman" w:cs="Times New Roman"/>
          <w:sz w:val="24"/>
          <w:szCs w:val="24"/>
        </w:rPr>
        <w:t>Административнопроцесуалния</w:t>
      </w:r>
      <w:proofErr w:type="spellEnd"/>
      <w:r w:rsidR="00C74B83" w:rsidRPr="00C74B83">
        <w:rPr>
          <w:rFonts w:ascii="Times New Roman" w:hAnsi="Times New Roman" w:cs="Times New Roman"/>
          <w:sz w:val="24"/>
          <w:szCs w:val="24"/>
        </w:rPr>
        <w:t xml:space="preserve"> кодекс</w:t>
      </w:r>
      <w:r w:rsidR="00462E68">
        <w:rPr>
          <w:rFonts w:ascii="Times New Roman" w:hAnsi="Times New Roman" w:cs="Times New Roman"/>
          <w:sz w:val="24"/>
          <w:szCs w:val="24"/>
        </w:rPr>
        <w:t>.</w:t>
      </w:r>
      <w:r w:rsidR="00C74B83" w:rsidRPr="00C74B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4B83" w:rsidRPr="00C74B83" w:rsidRDefault="00C74B83" w:rsidP="00E348EB">
      <w:pPr>
        <w:jc w:val="both"/>
        <w:rPr>
          <w:rFonts w:ascii="Times New Roman" w:hAnsi="Times New Roman" w:cs="Times New Roman"/>
          <w:sz w:val="24"/>
          <w:szCs w:val="24"/>
        </w:rPr>
      </w:pPr>
      <w:r w:rsidRPr="00C74B83">
        <w:rPr>
          <w:rFonts w:ascii="Times New Roman" w:hAnsi="Times New Roman" w:cs="Times New Roman"/>
          <w:sz w:val="24"/>
          <w:szCs w:val="24"/>
        </w:rPr>
        <w:lastRenderedPageBreak/>
        <w:t>Предвид гореизложеното и н</w:t>
      </w:r>
      <w:r>
        <w:rPr>
          <w:rFonts w:ascii="Times New Roman" w:hAnsi="Times New Roman" w:cs="Times New Roman"/>
          <w:sz w:val="24"/>
          <w:szCs w:val="24"/>
        </w:rPr>
        <w:t xml:space="preserve">а основание чл. 21, ал.1, т.8 </w:t>
      </w:r>
      <w:r w:rsidRPr="00C74B83">
        <w:rPr>
          <w:rFonts w:ascii="Times New Roman" w:hAnsi="Times New Roman" w:cs="Times New Roman"/>
          <w:sz w:val="24"/>
          <w:szCs w:val="24"/>
        </w:rPr>
        <w:t>във връзка с чл. 21, ал. 2 от ЗМСМА, предлагам, Общински съвет- гр. Бургас да вземе следните</w:t>
      </w:r>
    </w:p>
    <w:p w:rsidR="00C74B83" w:rsidRDefault="00C74B83" w:rsidP="009602A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74B83" w:rsidRDefault="00C74B83" w:rsidP="00C74B8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4B83">
        <w:rPr>
          <w:rFonts w:ascii="Times New Roman" w:hAnsi="Times New Roman" w:cs="Times New Roman"/>
          <w:b/>
          <w:sz w:val="24"/>
          <w:szCs w:val="24"/>
        </w:rPr>
        <w:t>РЕШЕНИЯ:</w:t>
      </w:r>
    </w:p>
    <w:p w:rsidR="00C74B83" w:rsidRDefault="00C74B83" w:rsidP="00E348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48EB">
        <w:rPr>
          <w:rFonts w:ascii="Times New Roman" w:hAnsi="Times New Roman" w:cs="Times New Roman"/>
          <w:sz w:val="24"/>
          <w:szCs w:val="24"/>
        </w:rPr>
        <w:t xml:space="preserve">1. Дава съгласие за отпускане на финансови средства в размер на 90 000  </w:t>
      </w:r>
      <w:r w:rsidRPr="00E348EB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E348EB">
        <w:rPr>
          <w:rFonts w:ascii="Times New Roman" w:hAnsi="Times New Roman" w:cs="Times New Roman"/>
          <w:sz w:val="24"/>
          <w:szCs w:val="24"/>
        </w:rPr>
        <w:t>деветдесет хиляди</w:t>
      </w:r>
      <w:r w:rsidRPr="00E348EB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E348EB">
        <w:rPr>
          <w:rFonts w:ascii="Times New Roman" w:hAnsi="Times New Roman" w:cs="Times New Roman"/>
          <w:sz w:val="24"/>
          <w:szCs w:val="24"/>
        </w:rPr>
        <w:t xml:space="preserve"> </w:t>
      </w:r>
      <w:r w:rsidR="008E7743" w:rsidRPr="00E348EB">
        <w:rPr>
          <w:rFonts w:ascii="Times New Roman" w:hAnsi="Times New Roman" w:cs="Times New Roman"/>
          <w:sz w:val="24"/>
          <w:szCs w:val="24"/>
        </w:rPr>
        <w:t>лева</w:t>
      </w:r>
      <w:r w:rsidR="008E7743">
        <w:rPr>
          <w:rFonts w:ascii="Times New Roman" w:hAnsi="Times New Roman" w:cs="Times New Roman"/>
          <w:sz w:val="24"/>
          <w:szCs w:val="24"/>
        </w:rPr>
        <w:t xml:space="preserve"> </w:t>
      </w:r>
      <w:r w:rsidR="00E348EB">
        <w:rPr>
          <w:rFonts w:ascii="Times New Roman" w:hAnsi="Times New Roman" w:cs="Times New Roman"/>
          <w:sz w:val="24"/>
          <w:szCs w:val="24"/>
        </w:rPr>
        <w:t>от бюджета на Община Бургас,</w:t>
      </w:r>
      <w:r w:rsidRPr="00E348EB">
        <w:rPr>
          <w:rFonts w:ascii="Times New Roman" w:hAnsi="Times New Roman" w:cs="Times New Roman"/>
          <w:sz w:val="24"/>
          <w:szCs w:val="24"/>
        </w:rPr>
        <w:t xml:space="preserve"> „Функция Здравеопазване“– Дейности и превенции по национални програми за здравеопазване и други дейности по здравеопазване</w:t>
      </w:r>
      <w:r w:rsidR="00E348EB">
        <w:rPr>
          <w:rFonts w:ascii="Times New Roman" w:hAnsi="Times New Roman" w:cs="Times New Roman"/>
          <w:sz w:val="24"/>
          <w:szCs w:val="24"/>
        </w:rPr>
        <w:t xml:space="preserve">, </w:t>
      </w:r>
      <w:r w:rsidR="00E348EB" w:rsidRPr="00E348EB">
        <w:rPr>
          <w:rFonts w:ascii="Times New Roman" w:hAnsi="Times New Roman" w:cs="Times New Roman"/>
          <w:sz w:val="24"/>
          <w:szCs w:val="24"/>
        </w:rPr>
        <w:t xml:space="preserve">на „Център за психично здраве Проф. Д-р Иван </w:t>
      </w:r>
      <w:proofErr w:type="spellStart"/>
      <w:r w:rsidR="00E348EB" w:rsidRPr="00E348EB">
        <w:rPr>
          <w:rFonts w:ascii="Times New Roman" w:hAnsi="Times New Roman" w:cs="Times New Roman"/>
          <w:sz w:val="24"/>
          <w:szCs w:val="24"/>
        </w:rPr>
        <w:t>Темков</w:t>
      </w:r>
      <w:proofErr w:type="spellEnd"/>
      <w:r w:rsidR="00E348EB" w:rsidRPr="00E348EB">
        <w:rPr>
          <w:rFonts w:ascii="Times New Roman" w:hAnsi="Times New Roman" w:cs="Times New Roman"/>
          <w:sz w:val="24"/>
          <w:szCs w:val="24"/>
        </w:rPr>
        <w:t>- Бургас“ ЕООД</w:t>
      </w:r>
      <w:r w:rsidR="00E348EB">
        <w:rPr>
          <w:rFonts w:ascii="Times New Roman" w:hAnsi="Times New Roman" w:cs="Times New Roman"/>
          <w:sz w:val="24"/>
          <w:szCs w:val="24"/>
        </w:rPr>
        <w:t xml:space="preserve"> за </w:t>
      </w:r>
      <w:r w:rsidR="00E348EB" w:rsidRPr="00E348EB">
        <w:rPr>
          <w:rFonts w:ascii="Times New Roman" w:hAnsi="Times New Roman" w:cs="Times New Roman"/>
          <w:sz w:val="24"/>
          <w:szCs w:val="24"/>
        </w:rPr>
        <w:t xml:space="preserve">спешно отстраняване на щетите, </w:t>
      </w:r>
      <w:r w:rsidR="008E7743">
        <w:rPr>
          <w:rFonts w:ascii="Times New Roman" w:hAnsi="Times New Roman" w:cs="Times New Roman"/>
          <w:sz w:val="24"/>
          <w:szCs w:val="24"/>
        </w:rPr>
        <w:t>настъпили в следствие на пожар на 12.02.2024 година.</w:t>
      </w:r>
    </w:p>
    <w:p w:rsidR="00BE712F" w:rsidRDefault="00BE712F" w:rsidP="00E348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348EB" w:rsidRDefault="00E348EB" w:rsidP="00E348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Допуска предварително изпълнение на Решението по т.1 на </w:t>
      </w:r>
      <w:r w:rsidR="00ED4CB6">
        <w:rPr>
          <w:rFonts w:ascii="Times New Roman" w:hAnsi="Times New Roman" w:cs="Times New Roman"/>
          <w:sz w:val="24"/>
          <w:szCs w:val="24"/>
        </w:rPr>
        <w:t xml:space="preserve">основание чл. 60, ал. 1 от АПК, предвид необходимостта от спешното отстраняване на щетите, настъпили в следствие на пожара, осигуряване на безопасна работна среда за служителите на </w:t>
      </w:r>
      <w:r w:rsidR="008E7743" w:rsidRPr="00E348EB">
        <w:rPr>
          <w:rFonts w:ascii="Times New Roman" w:hAnsi="Times New Roman" w:cs="Times New Roman"/>
          <w:sz w:val="24"/>
          <w:szCs w:val="24"/>
        </w:rPr>
        <w:t xml:space="preserve">„Център за психично здраве Проф. Д-р Иван </w:t>
      </w:r>
      <w:proofErr w:type="spellStart"/>
      <w:r w:rsidR="008E7743" w:rsidRPr="00E348EB">
        <w:rPr>
          <w:rFonts w:ascii="Times New Roman" w:hAnsi="Times New Roman" w:cs="Times New Roman"/>
          <w:sz w:val="24"/>
          <w:szCs w:val="24"/>
        </w:rPr>
        <w:t>Темков</w:t>
      </w:r>
      <w:proofErr w:type="spellEnd"/>
      <w:r w:rsidR="008E7743" w:rsidRPr="00E348EB">
        <w:rPr>
          <w:rFonts w:ascii="Times New Roman" w:hAnsi="Times New Roman" w:cs="Times New Roman"/>
          <w:sz w:val="24"/>
          <w:szCs w:val="24"/>
        </w:rPr>
        <w:t>- Бургас“ ЕООД</w:t>
      </w:r>
      <w:r w:rsidR="00ED4CB6">
        <w:rPr>
          <w:rFonts w:ascii="Times New Roman" w:hAnsi="Times New Roman" w:cs="Times New Roman"/>
          <w:sz w:val="24"/>
          <w:szCs w:val="24"/>
        </w:rPr>
        <w:t>, както и възстановяване на нормалното функциониране и достъпност за пациентите, обстоятелства безспорно свързани</w:t>
      </w:r>
      <w:r w:rsidR="00ED4CB6" w:rsidRPr="00C74B83">
        <w:rPr>
          <w:rFonts w:ascii="Times New Roman" w:hAnsi="Times New Roman" w:cs="Times New Roman"/>
          <w:sz w:val="24"/>
          <w:szCs w:val="24"/>
        </w:rPr>
        <w:t xml:space="preserve"> с осигуряването на живота и здравето на гражданите и защитата на особено важни обществени интереси</w:t>
      </w:r>
      <w:r w:rsidR="00ED4CB6">
        <w:rPr>
          <w:rFonts w:ascii="Times New Roman" w:hAnsi="Times New Roman" w:cs="Times New Roman"/>
          <w:sz w:val="24"/>
          <w:szCs w:val="24"/>
        </w:rPr>
        <w:t>.</w:t>
      </w:r>
    </w:p>
    <w:p w:rsidR="00E348EB" w:rsidRDefault="00E348EB" w:rsidP="00E348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F52C2" w:rsidRDefault="00FF52C2" w:rsidP="00E348E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48EB" w:rsidRPr="00E348EB" w:rsidRDefault="00E348EB" w:rsidP="00E348E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48EB">
        <w:rPr>
          <w:rFonts w:ascii="Times New Roman" w:hAnsi="Times New Roman" w:cs="Times New Roman"/>
          <w:b/>
          <w:sz w:val="24"/>
          <w:szCs w:val="24"/>
        </w:rPr>
        <w:t>ДИМИТЪР НИКОЛОВ</w:t>
      </w:r>
    </w:p>
    <w:p w:rsidR="00E348EB" w:rsidRDefault="00E348EB" w:rsidP="00E348E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48EB">
        <w:rPr>
          <w:rFonts w:ascii="Times New Roman" w:hAnsi="Times New Roman" w:cs="Times New Roman"/>
          <w:b/>
          <w:sz w:val="24"/>
          <w:szCs w:val="24"/>
        </w:rPr>
        <w:t>КМЕТ НА ОБЩИНА БУРГАС</w:t>
      </w:r>
    </w:p>
    <w:p w:rsidR="00E348EB" w:rsidRDefault="00E348EB" w:rsidP="00E348E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02AF" w:rsidRPr="009602AF" w:rsidRDefault="009602AF" w:rsidP="009602AF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9602AF" w:rsidRPr="009602A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448" w:rsidRDefault="00B36448" w:rsidP="0000347A">
      <w:pPr>
        <w:spacing w:after="0" w:line="240" w:lineRule="auto"/>
      </w:pPr>
      <w:r>
        <w:separator/>
      </w:r>
    </w:p>
  </w:endnote>
  <w:endnote w:type="continuationSeparator" w:id="0">
    <w:p w:rsidR="00B36448" w:rsidRDefault="00B36448" w:rsidP="00003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448" w:rsidRDefault="00B36448" w:rsidP="0000347A">
      <w:pPr>
        <w:spacing w:after="0" w:line="240" w:lineRule="auto"/>
      </w:pPr>
      <w:r>
        <w:separator/>
      </w:r>
    </w:p>
  </w:footnote>
  <w:footnote w:type="continuationSeparator" w:id="0">
    <w:p w:rsidR="00B36448" w:rsidRDefault="00B36448" w:rsidP="000034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47A" w:rsidRPr="0000347A" w:rsidRDefault="0000347A" w:rsidP="0000347A">
    <w:pPr>
      <w:keepNext/>
      <w:spacing w:after="0" w:line="240" w:lineRule="auto"/>
      <w:outlineLvl w:val="0"/>
      <w:rPr>
        <w:rFonts w:ascii="Century Gothic" w:eastAsia="Times New Roman" w:hAnsi="Century Gothic" w:cs="Tunga"/>
        <w:b/>
        <w:sz w:val="36"/>
        <w:szCs w:val="36"/>
        <w:lang w:eastAsia="bg-BG"/>
      </w:rPr>
    </w:pPr>
    <w:r w:rsidRPr="0000347A">
      <w:rPr>
        <w:rFonts w:ascii="Century Gothic" w:eastAsia="Times New Roman" w:hAnsi="Century Gothic" w:cs="Tunga"/>
        <w:b/>
        <w:noProof/>
        <w:sz w:val="32"/>
        <w:szCs w:val="36"/>
        <w:lang w:eastAsia="bg-BG"/>
      </w:rPr>
      <w:drawing>
        <wp:anchor distT="0" distB="0" distL="114300" distR="114300" simplePos="0" relativeHeight="251659264" behindDoc="0" locked="0" layoutInCell="1" allowOverlap="1" wp14:anchorId="6C4BCBC8" wp14:editId="32D5B6A9">
          <wp:simplePos x="0" y="0"/>
          <wp:positionH relativeFrom="margin">
            <wp:posOffset>2485390</wp:posOffset>
          </wp:positionH>
          <wp:positionV relativeFrom="paragraph">
            <wp:posOffset>-58420</wp:posOffset>
          </wp:positionV>
          <wp:extent cx="637336" cy="951755"/>
          <wp:effectExtent l="0" t="0" r="0" b="1270"/>
          <wp:wrapNone/>
          <wp:docPr id="7" name="Picture 7" descr="G_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_1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336" cy="951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0347A">
      <w:rPr>
        <w:rFonts w:ascii="Century Gothic" w:eastAsia="Times New Roman" w:hAnsi="Century Gothic" w:cs="Tunga"/>
        <w:b/>
        <w:sz w:val="32"/>
        <w:szCs w:val="36"/>
        <w:lang w:eastAsia="bg-BG"/>
      </w:rPr>
      <w:t xml:space="preserve">ОБЩИНА БУРГАС </w:t>
    </w:r>
    <w:r w:rsidRPr="0000347A">
      <w:rPr>
        <w:rFonts w:ascii="Century Gothic" w:eastAsia="Times New Roman" w:hAnsi="Century Gothic" w:cs="Tunga"/>
        <w:b/>
        <w:sz w:val="32"/>
        <w:szCs w:val="36"/>
        <w:lang w:eastAsia="bg-BG"/>
      </w:rPr>
      <w:tab/>
    </w:r>
    <w:r w:rsidRPr="0000347A">
      <w:rPr>
        <w:rFonts w:ascii="Century Gothic" w:eastAsia="Times New Roman" w:hAnsi="Century Gothic" w:cs="Tunga"/>
        <w:b/>
        <w:sz w:val="32"/>
        <w:szCs w:val="36"/>
        <w:lang w:eastAsia="bg-BG"/>
      </w:rPr>
      <w:tab/>
      <w:t xml:space="preserve"> </w:t>
    </w:r>
    <w:r w:rsidRPr="0000347A">
      <w:rPr>
        <w:rFonts w:ascii="Century Gothic" w:eastAsia="Times New Roman" w:hAnsi="Century Gothic" w:cs="Tunga"/>
        <w:b/>
        <w:sz w:val="32"/>
        <w:szCs w:val="36"/>
        <w:lang w:val="en-US" w:eastAsia="bg-BG"/>
      </w:rPr>
      <w:t xml:space="preserve">           BURGAS MUNICIPALITY</w:t>
    </w:r>
  </w:p>
  <w:p w:rsidR="0000347A" w:rsidRPr="0000347A" w:rsidRDefault="0000347A" w:rsidP="0000347A">
    <w:pPr>
      <w:keepNext/>
      <w:spacing w:after="0" w:line="240" w:lineRule="auto"/>
      <w:outlineLvl w:val="0"/>
      <w:rPr>
        <w:rFonts w:ascii="Century Gothic" w:eastAsia="Times New Roman" w:hAnsi="Century Gothic" w:cs="Arial"/>
        <w:sz w:val="16"/>
        <w:szCs w:val="20"/>
        <w:lang w:eastAsia="bg-BG"/>
      </w:rPr>
    </w:pPr>
    <w:r w:rsidRPr="0000347A">
      <w:rPr>
        <w:rFonts w:ascii="Century Gothic" w:eastAsia="Times New Roman" w:hAnsi="Century Gothic" w:cs="Arial"/>
        <w:sz w:val="16"/>
        <w:szCs w:val="20"/>
        <w:lang w:val="en-US" w:eastAsia="bg-BG"/>
      </w:rPr>
      <w:t xml:space="preserve"> </w:t>
    </w:r>
    <w:r w:rsidRPr="0000347A">
      <w:rPr>
        <w:rFonts w:ascii="Century Gothic" w:eastAsia="Times New Roman" w:hAnsi="Century Gothic" w:cs="Arial"/>
        <w:sz w:val="16"/>
        <w:szCs w:val="20"/>
        <w:lang w:eastAsia="bg-BG"/>
      </w:rPr>
      <w:t xml:space="preserve">8000 Бургас, </w:t>
    </w:r>
    <w:proofErr w:type="spellStart"/>
    <w:r w:rsidRPr="0000347A">
      <w:rPr>
        <w:rFonts w:ascii="Century Gothic" w:eastAsia="Times New Roman" w:hAnsi="Century Gothic" w:cs="Arial"/>
        <w:sz w:val="16"/>
        <w:szCs w:val="20"/>
        <w:lang w:eastAsia="bg-BG"/>
      </w:rPr>
      <w:t>ул</w:t>
    </w:r>
    <w:proofErr w:type="spellEnd"/>
    <w:r w:rsidRPr="0000347A">
      <w:rPr>
        <w:rFonts w:ascii="Century Gothic" w:eastAsia="Times New Roman" w:hAnsi="Century Gothic" w:cs="Arial"/>
        <w:sz w:val="16"/>
        <w:szCs w:val="20"/>
        <w:lang w:eastAsia="bg-BG"/>
      </w:rPr>
      <w:t>.”Александровска” № 26</w:t>
    </w:r>
    <w:r w:rsidRPr="0000347A">
      <w:rPr>
        <w:rFonts w:ascii="Century Gothic" w:eastAsia="Times New Roman" w:hAnsi="Century Gothic" w:cs="Arial"/>
        <w:sz w:val="16"/>
        <w:szCs w:val="20"/>
        <w:lang w:eastAsia="bg-BG"/>
      </w:rPr>
      <w:tab/>
    </w:r>
    <w:r w:rsidRPr="0000347A">
      <w:rPr>
        <w:rFonts w:ascii="Century Gothic" w:eastAsia="Times New Roman" w:hAnsi="Century Gothic" w:cs="Arial"/>
        <w:sz w:val="16"/>
        <w:szCs w:val="20"/>
        <w:lang w:val="en-US" w:eastAsia="bg-BG"/>
      </w:rPr>
      <w:t xml:space="preserve">                                         26, </w:t>
    </w:r>
    <w:proofErr w:type="spellStart"/>
    <w:r w:rsidRPr="0000347A">
      <w:rPr>
        <w:rFonts w:ascii="Century Gothic" w:eastAsia="Times New Roman" w:hAnsi="Century Gothic" w:cs="Arial"/>
        <w:sz w:val="16"/>
        <w:szCs w:val="20"/>
        <w:lang w:val="en-US" w:eastAsia="bg-BG"/>
      </w:rPr>
      <w:t>Aleksandrovska</w:t>
    </w:r>
    <w:proofErr w:type="spellEnd"/>
    <w:r w:rsidRPr="0000347A">
      <w:rPr>
        <w:rFonts w:ascii="Century Gothic" w:eastAsia="Times New Roman" w:hAnsi="Century Gothic" w:cs="Arial"/>
        <w:sz w:val="16"/>
        <w:szCs w:val="20"/>
        <w:lang w:val="en-US" w:eastAsia="bg-BG"/>
      </w:rPr>
      <w:t xml:space="preserve"> Street, 8000 </w:t>
    </w:r>
    <w:proofErr w:type="spellStart"/>
    <w:r w:rsidRPr="0000347A">
      <w:rPr>
        <w:rFonts w:ascii="Century Gothic" w:eastAsia="Times New Roman" w:hAnsi="Century Gothic" w:cs="Arial"/>
        <w:sz w:val="16"/>
        <w:szCs w:val="20"/>
        <w:lang w:val="en-US" w:eastAsia="bg-BG"/>
      </w:rPr>
      <w:t>Burgas</w:t>
    </w:r>
    <w:proofErr w:type="spellEnd"/>
    <w:r w:rsidRPr="0000347A">
      <w:rPr>
        <w:rFonts w:ascii="Century Gothic" w:eastAsia="Times New Roman" w:hAnsi="Century Gothic" w:cs="Arial"/>
        <w:sz w:val="16"/>
        <w:szCs w:val="20"/>
        <w:lang w:val="en-US" w:eastAsia="bg-BG"/>
      </w:rPr>
      <w:t>, Bulgaria</w:t>
    </w:r>
  </w:p>
  <w:p w:rsidR="0000347A" w:rsidRPr="0000347A" w:rsidRDefault="0000347A" w:rsidP="0000347A">
    <w:pPr>
      <w:spacing w:after="0" w:line="240" w:lineRule="auto"/>
      <w:rPr>
        <w:rFonts w:ascii="Century Gothic" w:eastAsia="Times New Roman" w:hAnsi="Century Gothic" w:cs="Arial"/>
        <w:sz w:val="16"/>
        <w:szCs w:val="20"/>
        <w:lang w:eastAsia="bg-BG"/>
      </w:rPr>
    </w:pPr>
    <w:r w:rsidRPr="0000347A">
      <w:rPr>
        <w:rFonts w:ascii="Century Gothic" w:eastAsia="Times New Roman" w:hAnsi="Century Gothic" w:cs="Arial"/>
        <w:sz w:val="16"/>
        <w:szCs w:val="20"/>
        <w:lang w:eastAsia="bg-BG"/>
      </w:rPr>
      <w:t>телефон: 056/840915-19; факс: 056/841314</w:t>
    </w:r>
    <w:r w:rsidRPr="0000347A">
      <w:rPr>
        <w:rFonts w:ascii="Century Gothic" w:eastAsia="Times New Roman" w:hAnsi="Century Gothic" w:cs="Arial"/>
        <w:sz w:val="16"/>
        <w:szCs w:val="20"/>
        <w:lang w:eastAsia="bg-BG"/>
      </w:rPr>
      <w:tab/>
    </w:r>
    <w:r w:rsidRPr="0000347A">
      <w:rPr>
        <w:rFonts w:ascii="Century Gothic" w:eastAsia="Times New Roman" w:hAnsi="Century Gothic" w:cs="Arial"/>
        <w:sz w:val="16"/>
        <w:szCs w:val="20"/>
        <w:lang w:eastAsia="bg-BG"/>
      </w:rPr>
      <w:tab/>
    </w:r>
    <w:r w:rsidRPr="0000347A">
      <w:rPr>
        <w:rFonts w:ascii="Century Gothic" w:eastAsia="Times New Roman" w:hAnsi="Century Gothic" w:cs="Arial"/>
        <w:sz w:val="16"/>
        <w:szCs w:val="20"/>
        <w:lang w:val="en-US" w:eastAsia="bg-BG"/>
      </w:rPr>
      <w:t xml:space="preserve">                         Phone</w:t>
    </w:r>
    <w:r w:rsidRPr="0000347A">
      <w:rPr>
        <w:rFonts w:ascii="Century Gothic" w:eastAsia="Times New Roman" w:hAnsi="Century Gothic" w:cs="Arial"/>
        <w:sz w:val="16"/>
        <w:szCs w:val="20"/>
        <w:lang w:eastAsia="bg-BG"/>
      </w:rPr>
      <w:t xml:space="preserve">: </w:t>
    </w:r>
    <w:r w:rsidRPr="0000347A">
      <w:rPr>
        <w:rFonts w:ascii="Century Gothic" w:eastAsia="Times New Roman" w:hAnsi="Century Gothic" w:cs="Arial"/>
        <w:sz w:val="16"/>
        <w:szCs w:val="20"/>
        <w:lang w:val="en-US" w:eastAsia="bg-BG"/>
      </w:rPr>
      <w:t>+359</w:t>
    </w:r>
    <w:r w:rsidRPr="0000347A">
      <w:rPr>
        <w:rFonts w:ascii="Century Gothic" w:eastAsia="Times New Roman" w:hAnsi="Century Gothic" w:cs="Arial"/>
        <w:sz w:val="16"/>
        <w:szCs w:val="20"/>
        <w:lang w:eastAsia="bg-BG"/>
      </w:rPr>
      <w:t xml:space="preserve">56/840915-19; </w:t>
    </w:r>
    <w:r w:rsidRPr="0000347A">
      <w:rPr>
        <w:rFonts w:ascii="Century Gothic" w:eastAsia="Times New Roman" w:hAnsi="Century Gothic" w:cs="Arial"/>
        <w:sz w:val="16"/>
        <w:szCs w:val="20"/>
        <w:lang w:val="en-US" w:eastAsia="bg-BG"/>
      </w:rPr>
      <w:t>Fax</w:t>
    </w:r>
    <w:r w:rsidRPr="0000347A">
      <w:rPr>
        <w:rFonts w:ascii="Century Gothic" w:eastAsia="Times New Roman" w:hAnsi="Century Gothic" w:cs="Arial"/>
        <w:sz w:val="16"/>
        <w:szCs w:val="20"/>
        <w:lang w:eastAsia="bg-BG"/>
      </w:rPr>
      <w:t xml:space="preserve">: </w:t>
    </w:r>
    <w:r w:rsidRPr="0000347A">
      <w:rPr>
        <w:rFonts w:ascii="Century Gothic" w:eastAsia="Times New Roman" w:hAnsi="Century Gothic" w:cs="Arial"/>
        <w:sz w:val="16"/>
        <w:szCs w:val="20"/>
        <w:lang w:val="en-US" w:eastAsia="bg-BG"/>
      </w:rPr>
      <w:t>+359</w:t>
    </w:r>
    <w:r w:rsidRPr="0000347A">
      <w:rPr>
        <w:rFonts w:ascii="Century Gothic" w:eastAsia="Times New Roman" w:hAnsi="Century Gothic" w:cs="Arial"/>
        <w:sz w:val="16"/>
        <w:szCs w:val="20"/>
        <w:lang w:eastAsia="bg-BG"/>
      </w:rPr>
      <w:t>56/841314</w:t>
    </w:r>
  </w:p>
  <w:p w:rsidR="0000347A" w:rsidRPr="0000347A" w:rsidRDefault="0000347A" w:rsidP="0000347A">
    <w:pPr>
      <w:spacing w:after="0" w:line="240" w:lineRule="auto"/>
      <w:rPr>
        <w:rFonts w:ascii="Century Gothic" w:eastAsia="Times New Roman" w:hAnsi="Century Gothic" w:cs="Times New Roman"/>
        <w:sz w:val="16"/>
        <w:szCs w:val="20"/>
        <w:lang w:eastAsia="bg-BG"/>
      </w:rPr>
    </w:pPr>
    <w:r w:rsidRPr="0000347A">
      <w:rPr>
        <w:rFonts w:ascii="Century Gothic" w:eastAsia="Times New Roman" w:hAnsi="Century Gothic" w:cs="Times New Roman"/>
        <w:sz w:val="16"/>
        <w:szCs w:val="20"/>
        <w:lang w:val="en-US" w:eastAsia="bg-BG"/>
      </w:rPr>
      <w:t xml:space="preserve"> </w:t>
    </w:r>
    <w:r w:rsidRPr="0000347A">
      <w:rPr>
        <w:rFonts w:ascii="Century Gothic" w:eastAsia="Times New Roman" w:hAnsi="Century Gothic" w:cs="Times New Roman"/>
        <w:sz w:val="16"/>
        <w:szCs w:val="20"/>
        <w:lang w:eastAsia="bg-BG"/>
      </w:rPr>
      <w:t>електронна поща:</w:t>
    </w:r>
    <w:r w:rsidRPr="0000347A">
      <w:rPr>
        <w:rFonts w:ascii="Century Gothic" w:eastAsia="Times New Roman" w:hAnsi="Century Gothic" w:cs="Times New Roman"/>
        <w:sz w:val="16"/>
        <w:szCs w:val="20"/>
        <w:lang w:val="en-US" w:eastAsia="bg-BG"/>
      </w:rPr>
      <w:t xml:space="preserve"> </w:t>
    </w:r>
    <w:hyperlink r:id="rId2" w:history="1">
      <w:r w:rsidRPr="0000347A">
        <w:rPr>
          <w:rFonts w:ascii="Century Gothic" w:eastAsia="Times New Roman" w:hAnsi="Century Gothic" w:cs="Times New Roman"/>
          <w:color w:val="666666"/>
          <w:sz w:val="16"/>
          <w:szCs w:val="20"/>
          <w:lang w:val="en-US" w:eastAsia="bg-BG"/>
        </w:rPr>
        <w:t>o</w:t>
      </w:r>
      <w:r w:rsidRPr="0000347A">
        <w:rPr>
          <w:rFonts w:ascii="Century Gothic" w:eastAsia="Times New Roman" w:hAnsi="Century Gothic" w:cs="Times New Roman"/>
          <w:color w:val="666666"/>
          <w:sz w:val="16"/>
          <w:szCs w:val="20"/>
          <w:lang w:val="pt-BR" w:eastAsia="bg-BG"/>
        </w:rPr>
        <w:t>bs</w:t>
      </w:r>
      <w:r w:rsidRPr="0000347A">
        <w:rPr>
          <w:rFonts w:ascii="Century Gothic" w:eastAsia="Times New Roman" w:hAnsi="Century Gothic" w:cs="Times New Roman"/>
          <w:color w:val="666666"/>
          <w:sz w:val="16"/>
          <w:szCs w:val="20"/>
          <w:lang w:val="en-US" w:eastAsia="bg-BG"/>
        </w:rPr>
        <w:t>h</w:t>
      </w:r>
      <w:r w:rsidRPr="0000347A">
        <w:rPr>
          <w:rFonts w:ascii="Century Gothic" w:eastAsia="Times New Roman" w:hAnsi="Century Gothic" w:cs="Times New Roman"/>
          <w:color w:val="666666"/>
          <w:sz w:val="16"/>
          <w:szCs w:val="20"/>
          <w:lang w:val="pt-BR" w:eastAsia="bg-BG"/>
        </w:rPr>
        <w:t>tina</w:t>
      </w:r>
      <w:r w:rsidRPr="0000347A">
        <w:rPr>
          <w:rFonts w:ascii="Century Gothic" w:eastAsia="Times New Roman" w:hAnsi="Century Gothic" w:cs="Times New Roman"/>
          <w:color w:val="666666"/>
          <w:sz w:val="16"/>
          <w:szCs w:val="20"/>
          <w:lang w:eastAsia="bg-BG"/>
        </w:rPr>
        <w:t>@</w:t>
      </w:r>
      <w:r w:rsidRPr="0000347A">
        <w:rPr>
          <w:rFonts w:ascii="Century Gothic" w:eastAsia="Times New Roman" w:hAnsi="Century Gothic" w:cs="Times New Roman"/>
          <w:color w:val="666666"/>
          <w:sz w:val="16"/>
          <w:szCs w:val="20"/>
          <w:lang w:val="pt-BR" w:eastAsia="bg-BG"/>
        </w:rPr>
        <w:t>burgas</w:t>
      </w:r>
      <w:r w:rsidRPr="0000347A">
        <w:rPr>
          <w:rFonts w:ascii="Century Gothic" w:eastAsia="Times New Roman" w:hAnsi="Century Gothic" w:cs="Times New Roman"/>
          <w:color w:val="666666"/>
          <w:sz w:val="16"/>
          <w:szCs w:val="20"/>
          <w:lang w:eastAsia="bg-BG"/>
        </w:rPr>
        <w:t>.</w:t>
      </w:r>
      <w:r w:rsidRPr="0000347A">
        <w:rPr>
          <w:rFonts w:ascii="Century Gothic" w:eastAsia="Times New Roman" w:hAnsi="Century Gothic" w:cs="Times New Roman"/>
          <w:color w:val="666666"/>
          <w:sz w:val="16"/>
          <w:szCs w:val="20"/>
          <w:lang w:val="pt-BR" w:eastAsia="bg-BG"/>
        </w:rPr>
        <w:t>bg</w:t>
      </w:r>
    </w:hyperlink>
    <w:r w:rsidRPr="0000347A">
      <w:rPr>
        <w:rFonts w:ascii="Century Gothic" w:eastAsia="Times New Roman" w:hAnsi="Century Gothic" w:cs="Times New Roman"/>
        <w:sz w:val="16"/>
        <w:szCs w:val="20"/>
        <w:lang w:val="pt-BR" w:eastAsia="bg-BG"/>
      </w:rPr>
      <w:tab/>
    </w:r>
    <w:r w:rsidRPr="0000347A">
      <w:rPr>
        <w:rFonts w:ascii="Century Gothic" w:eastAsia="Times New Roman" w:hAnsi="Century Gothic" w:cs="Times New Roman"/>
        <w:sz w:val="16"/>
        <w:szCs w:val="20"/>
        <w:lang w:val="pt-BR" w:eastAsia="bg-BG"/>
      </w:rPr>
      <w:tab/>
      <w:t xml:space="preserve">                         </w:t>
    </w:r>
    <w:r w:rsidRPr="0000347A">
      <w:rPr>
        <w:rFonts w:ascii="Century Gothic" w:eastAsia="Times New Roman" w:hAnsi="Century Gothic" w:cs="Times New Roman"/>
        <w:sz w:val="16"/>
        <w:szCs w:val="20"/>
        <w:lang w:val="en-US" w:eastAsia="bg-BG"/>
      </w:rPr>
      <w:t>e-mail</w:t>
    </w:r>
    <w:r w:rsidRPr="0000347A">
      <w:rPr>
        <w:rFonts w:ascii="Century Gothic" w:eastAsia="Times New Roman" w:hAnsi="Century Gothic" w:cs="Times New Roman"/>
        <w:sz w:val="16"/>
        <w:szCs w:val="20"/>
        <w:lang w:eastAsia="bg-BG"/>
      </w:rPr>
      <w:t xml:space="preserve">: </w:t>
    </w:r>
    <w:r w:rsidRPr="0000347A">
      <w:rPr>
        <w:rFonts w:ascii="Century Gothic" w:eastAsia="Times New Roman" w:hAnsi="Century Gothic" w:cs="Times New Roman"/>
        <w:sz w:val="16"/>
        <w:szCs w:val="20"/>
        <w:lang w:val="pt-BR" w:eastAsia="bg-BG"/>
      </w:rPr>
      <w:t>obs</w:t>
    </w:r>
    <w:r w:rsidRPr="0000347A">
      <w:rPr>
        <w:rFonts w:ascii="Century Gothic" w:eastAsia="Times New Roman" w:hAnsi="Century Gothic" w:cs="Times New Roman"/>
        <w:sz w:val="16"/>
        <w:szCs w:val="20"/>
        <w:lang w:val="en-US" w:eastAsia="bg-BG"/>
      </w:rPr>
      <w:t>h</w:t>
    </w:r>
    <w:r w:rsidRPr="0000347A">
      <w:rPr>
        <w:rFonts w:ascii="Century Gothic" w:eastAsia="Times New Roman" w:hAnsi="Century Gothic" w:cs="Times New Roman"/>
        <w:sz w:val="16"/>
        <w:szCs w:val="20"/>
        <w:lang w:val="pt-BR" w:eastAsia="bg-BG"/>
      </w:rPr>
      <w:t>tina</w:t>
    </w:r>
    <w:r w:rsidRPr="0000347A">
      <w:rPr>
        <w:rFonts w:ascii="Century Gothic" w:eastAsia="Times New Roman" w:hAnsi="Century Gothic" w:cs="Times New Roman"/>
        <w:sz w:val="16"/>
        <w:szCs w:val="20"/>
        <w:lang w:eastAsia="bg-BG"/>
      </w:rPr>
      <w:t>@</w:t>
    </w:r>
    <w:r w:rsidRPr="0000347A">
      <w:rPr>
        <w:rFonts w:ascii="Century Gothic" w:eastAsia="Times New Roman" w:hAnsi="Century Gothic" w:cs="Times New Roman"/>
        <w:sz w:val="16"/>
        <w:szCs w:val="20"/>
        <w:lang w:val="pt-BR" w:eastAsia="bg-BG"/>
      </w:rPr>
      <w:t>burgas</w:t>
    </w:r>
    <w:r w:rsidRPr="0000347A">
      <w:rPr>
        <w:rFonts w:ascii="Century Gothic" w:eastAsia="Times New Roman" w:hAnsi="Century Gothic" w:cs="Times New Roman"/>
        <w:sz w:val="16"/>
        <w:szCs w:val="20"/>
        <w:lang w:eastAsia="bg-BG"/>
      </w:rPr>
      <w:t>.</w:t>
    </w:r>
    <w:r w:rsidRPr="0000347A">
      <w:rPr>
        <w:rFonts w:ascii="Century Gothic" w:eastAsia="Times New Roman" w:hAnsi="Century Gothic" w:cs="Times New Roman"/>
        <w:sz w:val="16"/>
        <w:szCs w:val="20"/>
        <w:lang w:val="pt-BR" w:eastAsia="bg-BG"/>
      </w:rPr>
      <w:t>bg</w:t>
    </w:r>
    <w:r w:rsidRPr="0000347A">
      <w:rPr>
        <w:rFonts w:ascii="Century Gothic" w:eastAsia="Times New Roman" w:hAnsi="Century Gothic" w:cs="Times New Roman"/>
        <w:sz w:val="16"/>
        <w:szCs w:val="16"/>
        <w:lang w:eastAsia="bg-BG"/>
      </w:rPr>
      <w:t xml:space="preserve"> </w:t>
    </w:r>
  </w:p>
  <w:p w:rsidR="0000347A" w:rsidRPr="0000347A" w:rsidRDefault="0000347A" w:rsidP="0000347A">
    <w:pPr>
      <w:spacing w:after="0" w:line="240" w:lineRule="auto"/>
      <w:rPr>
        <w:rFonts w:ascii="Century Gothic" w:eastAsia="Times New Roman" w:hAnsi="Century Gothic" w:cs="Times New Roman"/>
        <w:sz w:val="16"/>
        <w:szCs w:val="16"/>
        <w:lang w:eastAsia="bg-BG"/>
      </w:rPr>
    </w:pPr>
    <w:r w:rsidRPr="0000347A">
      <w:rPr>
        <w:rFonts w:ascii="Century Gothic" w:eastAsia="Times New Roman" w:hAnsi="Century Gothic" w:cs="Times New Roman"/>
        <w:noProof/>
        <w:sz w:val="16"/>
        <w:szCs w:val="16"/>
        <w:lang w:eastAsia="bg-BG"/>
      </w:rPr>
      <w:drawing>
        <wp:anchor distT="0" distB="0" distL="114300" distR="114300" simplePos="0" relativeHeight="251660288" behindDoc="0" locked="0" layoutInCell="1" allowOverlap="1" wp14:anchorId="4BCD46BD" wp14:editId="1D1F963B">
          <wp:simplePos x="0" y="0"/>
          <wp:positionH relativeFrom="column">
            <wp:posOffset>4303395</wp:posOffset>
          </wp:positionH>
          <wp:positionV relativeFrom="paragraph">
            <wp:posOffset>14605</wp:posOffset>
          </wp:positionV>
          <wp:extent cx="297180" cy="158115"/>
          <wp:effectExtent l="0" t="0" r="762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файл за изтегляне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0347A">
      <w:rPr>
        <w:rFonts w:ascii="Century Gothic" w:eastAsia="Times New Roman" w:hAnsi="Century Gothic" w:cs="Times New Roman"/>
        <w:noProof/>
        <w:sz w:val="16"/>
        <w:szCs w:val="16"/>
        <w:lang w:eastAsia="bg-BG"/>
      </w:rPr>
      <w:drawing>
        <wp:anchor distT="0" distB="0" distL="114300" distR="114300" simplePos="0" relativeHeight="251661312" behindDoc="0" locked="0" layoutInCell="1" allowOverlap="1" wp14:anchorId="5FD3198B" wp14:editId="4087C79B">
          <wp:simplePos x="0" y="0"/>
          <wp:positionH relativeFrom="column">
            <wp:posOffset>855980</wp:posOffset>
          </wp:positionH>
          <wp:positionV relativeFrom="paragraph">
            <wp:posOffset>17780</wp:posOffset>
          </wp:positionV>
          <wp:extent cx="297180" cy="158115"/>
          <wp:effectExtent l="0" t="0" r="762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файл за изтегляне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0347A">
      <w:rPr>
        <w:rFonts w:ascii="Century Gothic" w:eastAsia="Times New Roman" w:hAnsi="Century Gothic" w:cs="Times New Roman"/>
        <w:sz w:val="16"/>
        <w:szCs w:val="16"/>
        <w:lang w:eastAsia="bg-BG"/>
      </w:rPr>
      <w:t xml:space="preserve">www.burgas.bg </w:t>
    </w:r>
    <w:r w:rsidRPr="0000347A">
      <w:rPr>
        <w:rFonts w:ascii="Century Gothic" w:eastAsia="Times New Roman" w:hAnsi="Century Gothic" w:cs="Times New Roman"/>
        <w:sz w:val="16"/>
        <w:szCs w:val="16"/>
        <w:lang w:val="en-US" w:eastAsia="bg-BG"/>
      </w:rPr>
      <w:t xml:space="preserve">                                                                                            </w:t>
    </w:r>
    <w:r w:rsidRPr="0000347A">
      <w:rPr>
        <w:rFonts w:ascii="Century Gothic" w:eastAsia="Times New Roman" w:hAnsi="Century Gothic" w:cs="Times New Roman"/>
        <w:sz w:val="16"/>
        <w:szCs w:val="16"/>
        <w:lang w:eastAsia="bg-BG"/>
      </w:rPr>
      <w:t>www.burgas.bg</w:t>
    </w:r>
    <w:r w:rsidRPr="0000347A">
      <w:rPr>
        <w:rFonts w:ascii="Century Gothic" w:eastAsia="Times New Roman" w:hAnsi="Century Gothic" w:cs="Times New Roman"/>
        <w:noProof/>
        <w:sz w:val="16"/>
        <w:szCs w:val="16"/>
        <w:lang w:eastAsia="bg-BG"/>
      </w:rPr>
      <w:t xml:space="preserve"> </w:t>
    </w:r>
  </w:p>
  <w:p w:rsidR="0000347A" w:rsidRPr="0000347A" w:rsidRDefault="0000347A" w:rsidP="0000347A">
    <w:pPr>
      <w:tabs>
        <w:tab w:val="center" w:pos="4536"/>
        <w:tab w:val="right" w:pos="9072"/>
      </w:tabs>
      <w:spacing w:after="0" w:line="240" w:lineRule="auto"/>
    </w:pPr>
  </w:p>
  <w:p w:rsidR="0000347A" w:rsidRDefault="0000347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47A"/>
    <w:rsid w:val="0000347A"/>
    <w:rsid w:val="000D3740"/>
    <w:rsid w:val="001454C9"/>
    <w:rsid w:val="002F7945"/>
    <w:rsid w:val="003B40A9"/>
    <w:rsid w:val="00462E68"/>
    <w:rsid w:val="00503641"/>
    <w:rsid w:val="008E7743"/>
    <w:rsid w:val="008F7439"/>
    <w:rsid w:val="009602AF"/>
    <w:rsid w:val="00A067ED"/>
    <w:rsid w:val="00AE21DD"/>
    <w:rsid w:val="00B36448"/>
    <w:rsid w:val="00B573A0"/>
    <w:rsid w:val="00BE712F"/>
    <w:rsid w:val="00C74B83"/>
    <w:rsid w:val="00C853DC"/>
    <w:rsid w:val="00CE137B"/>
    <w:rsid w:val="00D16975"/>
    <w:rsid w:val="00E348EB"/>
    <w:rsid w:val="00ED4CB6"/>
    <w:rsid w:val="00FF5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F1DB8"/>
  <w15:chartTrackingRefBased/>
  <w15:docId w15:val="{C02531B3-04FD-4638-8FCD-05A517930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34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34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47A"/>
  </w:style>
  <w:style w:type="paragraph" w:styleId="Footer">
    <w:name w:val="footer"/>
    <w:basedOn w:val="Normal"/>
    <w:link w:val="FooterChar"/>
    <w:uiPriority w:val="99"/>
    <w:unhideWhenUsed/>
    <w:rsid w:val="000034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4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obshtina@burgas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Borisov</dc:creator>
  <cp:keywords/>
  <dc:description/>
  <cp:lastModifiedBy>Gergana Chanakova</cp:lastModifiedBy>
  <cp:revision>2</cp:revision>
  <dcterms:created xsi:type="dcterms:W3CDTF">2024-02-13T14:58:00Z</dcterms:created>
  <dcterms:modified xsi:type="dcterms:W3CDTF">2024-02-13T14:58:00Z</dcterms:modified>
</cp:coreProperties>
</file>