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EAC" w:rsidRPr="00063EAC" w:rsidRDefault="00063EAC" w:rsidP="00063EAC">
      <w:pPr>
        <w:keepNext/>
        <w:outlineLvl w:val="0"/>
        <w:rPr>
          <w:b/>
          <w:sz w:val="36"/>
          <w:szCs w:val="36"/>
          <w:lang w:val="bg-BG"/>
        </w:rPr>
      </w:pPr>
      <w:r w:rsidRPr="00983840">
        <w:rPr>
          <w:noProof/>
          <w:sz w:val="32"/>
          <w:szCs w:val="36"/>
          <w:lang w:val="bg-BG"/>
        </w:rPr>
        <w:drawing>
          <wp:anchor distT="0" distB="0" distL="114300" distR="114300" simplePos="0" relativeHeight="251663360" behindDoc="0" locked="0" layoutInCell="1" allowOverlap="1" wp14:anchorId="412EDC4B" wp14:editId="3DC5FB71">
            <wp:simplePos x="0" y="0"/>
            <wp:positionH relativeFrom="column">
              <wp:posOffset>2362200</wp:posOffset>
            </wp:positionH>
            <wp:positionV relativeFrom="paragraph">
              <wp:posOffset>-16510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3EAC">
        <w:rPr>
          <w:b/>
          <w:sz w:val="32"/>
          <w:szCs w:val="36"/>
          <w:lang w:val="bg-BG"/>
        </w:rPr>
        <w:t xml:space="preserve">ОБЩИНА БУРГАС </w:t>
      </w:r>
      <w:r w:rsidRPr="00063EAC">
        <w:rPr>
          <w:b/>
          <w:sz w:val="32"/>
          <w:szCs w:val="36"/>
          <w:lang w:val="bg-BG"/>
        </w:rPr>
        <w:tab/>
      </w:r>
      <w:r w:rsidRPr="00063EAC">
        <w:rPr>
          <w:b/>
          <w:sz w:val="32"/>
          <w:szCs w:val="36"/>
          <w:lang w:val="bg-BG"/>
        </w:rPr>
        <w:tab/>
      </w:r>
      <w:r w:rsidRPr="00063EAC">
        <w:rPr>
          <w:b/>
          <w:sz w:val="32"/>
          <w:szCs w:val="36"/>
          <w:lang w:val="bg-BG"/>
        </w:rPr>
        <w:tab/>
        <w:t xml:space="preserve">  </w:t>
      </w:r>
      <w:r>
        <w:rPr>
          <w:b/>
          <w:sz w:val="32"/>
          <w:szCs w:val="36"/>
          <w:lang w:val="bg-BG"/>
        </w:rPr>
        <w:t xml:space="preserve">  </w:t>
      </w:r>
      <w:r w:rsidRPr="00063EAC">
        <w:rPr>
          <w:b/>
          <w:sz w:val="32"/>
          <w:szCs w:val="36"/>
          <w:lang w:val="en-US"/>
        </w:rPr>
        <w:t>BURGAS MUNICIPALITY</w:t>
      </w:r>
    </w:p>
    <w:p w:rsidR="00063EAC" w:rsidRPr="00063EAC" w:rsidRDefault="00063EAC" w:rsidP="00063EAC">
      <w:pPr>
        <w:keepNext/>
        <w:outlineLvl w:val="0"/>
        <w:rPr>
          <w:sz w:val="18"/>
          <w:szCs w:val="18"/>
          <w:lang w:val="en-US"/>
        </w:rPr>
      </w:pPr>
      <w:r>
        <w:rPr>
          <w:sz w:val="16"/>
          <w:lang w:val="en-US"/>
        </w:rPr>
        <w:t xml:space="preserve"> </w:t>
      </w:r>
      <w:r w:rsidRPr="00063EAC">
        <w:rPr>
          <w:sz w:val="18"/>
          <w:szCs w:val="18"/>
          <w:lang w:val="bg-BG"/>
        </w:rPr>
        <w:t>8000 Бургас, ул.</w:t>
      </w:r>
      <w:r w:rsidRPr="00063EAC">
        <w:rPr>
          <w:sz w:val="18"/>
          <w:szCs w:val="18"/>
          <w:lang w:val="en-US"/>
        </w:rPr>
        <w:t xml:space="preserve"> </w:t>
      </w:r>
      <w:r w:rsidRPr="00063EAC">
        <w:rPr>
          <w:sz w:val="18"/>
          <w:szCs w:val="18"/>
          <w:lang w:val="bg-BG"/>
        </w:rPr>
        <w:t>”Александровска” №26</w:t>
      </w: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en-US"/>
        </w:rPr>
        <w:t xml:space="preserve">  </w:t>
      </w:r>
      <w:r>
        <w:rPr>
          <w:sz w:val="18"/>
          <w:szCs w:val="18"/>
          <w:lang w:val="bg-BG"/>
        </w:rPr>
        <w:t xml:space="preserve">   </w:t>
      </w:r>
      <w:r w:rsidRPr="00063EAC">
        <w:rPr>
          <w:sz w:val="18"/>
          <w:szCs w:val="18"/>
          <w:lang w:val="bg-BG"/>
        </w:rPr>
        <w:t xml:space="preserve">  </w:t>
      </w:r>
      <w:r w:rsidRPr="00063EAC">
        <w:rPr>
          <w:sz w:val="18"/>
          <w:szCs w:val="18"/>
          <w:lang w:val="en-US"/>
        </w:rPr>
        <w:t xml:space="preserve">26, </w:t>
      </w:r>
      <w:proofErr w:type="spellStart"/>
      <w:r w:rsidRPr="00063EAC">
        <w:rPr>
          <w:sz w:val="18"/>
          <w:szCs w:val="18"/>
          <w:lang w:val="en-US"/>
        </w:rPr>
        <w:t>Aleksandrovska</w:t>
      </w:r>
      <w:proofErr w:type="spellEnd"/>
      <w:r w:rsidRPr="00063EAC">
        <w:rPr>
          <w:sz w:val="18"/>
          <w:szCs w:val="18"/>
          <w:lang w:val="en-US"/>
        </w:rPr>
        <w:t xml:space="preserve"> Street, 8000 </w:t>
      </w:r>
      <w:proofErr w:type="spellStart"/>
      <w:r w:rsidRPr="00063EAC">
        <w:rPr>
          <w:sz w:val="18"/>
          <w:szCs w:val="18"/>
          <w:lang w:val="en-US"/>
        </w:rPr>
        <w:t>Burgas</w:t>
      </w:r>
      <w:proofErr w:type="spellEnd"/>
      <w:r w:rsidRPr="00063EAC">
        <w:rPr>
          <w:sz w:val="18"/>
          <w:szCs w:val="18"/>
          <w:lang w:val="en-US"/>
        </w:rPr>
        <w:t>, Bulgaria</w:t>
      </w:r>
    </w:p>
    <w:p w:rsidR="00063EAC" w:rsidRPr="00063EAC" w:rsidRDefault="00063EAC" w:rsidP="00063EAC">
      <w:pPr>
        <w:rPr>
          <w:sz w:val="18"/>
          <w:szCs w:val="18"/>
          <w:lang w:val="bg-BG"/>
        </w:rPr>
      </w:pPr>
      <w:r>
        <w:rPr>
          <w:sz w:val="18"/>
          <w:szCs w:val="18"/>
          <w:lang w:val="en-US"/>
        </w:rPr>
        <w:t xml:space="preserve"> </w:t>
      </w:r>
      <w:r w:rsidRPr="00063EAC">
        <w:rPr>
          <w:sz w:val="18"/>
          <w:szCs w:val="18"/>
          <w:lang w:val="bg-BG"/>
        </w:rPr>
        <w:t>телефон: 056/840915-19; факс: 056/841314</w:t>
      </w: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bg-BG"/>
        </w:rPr>
        <w:tab/>
        <w:t xml:space="preserve"> </w:t>
      </w:r>
      <w:r w:rsidRPr="00063EAC">
        <w:rPr>
          <w:sz w:val="18"/>
          <w:szCs w:val="18"/>
          <w:lang w:val="bg-BG"/>
        </w:rPr>
        <w:tab/>
        <w:t xml:space="preserve">  </w:t>
      </w:r>
      <w:r>
        <w:rPr>
          <w:sz w:val="18"/>
          <w:szCs w:val="18"/>
          <w:lang w:val="bg-BG"/>
        </w:rPr>
        <w:t xml:space="preserve">   </w:t>
      </w:r>
      <w:r w:rsidRPr="00063EAC">
        <w:rPr>
          <w:sz w:val="18"/>
          <w:szCs w:val="18"/>
          <w:lang w:val="bg-BG"/>
        </w:rPr>
        <w:t xml:space="preserve"> </w:t>
      </w:r>
      <w:r w:rsidRPr="00063EAC">
        <w:rPr>
          <w:sz w:val="18"/>
          <w:szCs w:val="18"/>
          <w:lang w:val="en-US"/>
        </w:rPr>
        <w:t xml:space="preserve"> Phone</w:t>
      </w:r>
      <w:r w:rsidRPr="00063EAC">
        <w:rPr>
          <w:sz w:val="18"/>
          <w:szCs w:val="18"/>
          <w:lang w:val="bg-BG"/>
        </w:rPr>
        <w:t xml:space="preserve">: </w:t>
      </w:r>
      <w:r w:rsidRPr="00063EAC">
        <w:rPr>
          <w:sz w:val="18"/>
          <w:szCs w:val="18"/>
          <w:lang w:val="en-US"/>
        </w:rPr>
        <w:t>+359</w:t>
      </w:r>
      <w:r w:rsidRPr="00063EAC">
        <w:rPr>
          <w:sz w:val="18"/>
          <w:szCs w:val="18"/>
          <w:lang w:val="bg-BG"/>
        </w:rPr>
        <w:t xml:space="preserve">56/840915-19; </w:t>
      </w:r>
      <w:r w:rsidRPr="00063EAC">
        <w:rPr>
          <w:sz w:val="18"/>
          <w:szCs w:val="18"/>
          <w:lang w:val="en-US"/>
        </w:rPr>
        <w:t>Fax</w:t>
      </w:r>
      <w:r w:rsidRPr="00063EAC">
        <w:rPr>
          <w:sz w:val="18"/>
          <w:szCs w:val="18"/>
          <w:lang w:val="bg-BG"/>
        </w:rPr>
        <w:t xml:space="preserve">: </w:t>
      </w:r>
      <w:r w:rsidRPr="00063EAC">
        <w:rPr>
          <w:sz w:val="18"/>
          <w:szCs w:val="18"/>
          <w:lang w:val="en-US"/>
        </w:rPr>
        <w:t>+359</w:t>
      </w:r>
      <w:r w:rsidRPr="00063EAC">
        <w:rPr>
          <w:sz w:val="18"/>
          <w:szCs w:val="18"/>
          <w:lang w:val="bg-BG"/>
        </w:rPr>
        <w:t>56/841314</w:t>
      </w:r>
    </w:p>
    <w:p w:rsidR="00063EAC" w:rsidRPr="00063EAC" w:rsidRDefault="00063EAC" w:rsidP="00063EAC">
      <w:pPr>
        <w:rPr>
          <w:sz w:val="18"/>
          <w:szCs w:val="18"/>
          <w:lang w:val="bg-BG"/>
        </w:rPr>
      </w:pPr>
      <w:r w:rsidRPr="00063EAC">
        <w:rPr>
          <w:sz w:val="18"/>
          <w:szCs w:val="18"/>
          <w:lang w:val="en-US"/>
        </w:rPr>
        <w:t xml:space="preserve"> </w:t>
      </w:r>
      <w:r w:rsidRPr="00063EAC">
        <w:rPr>
          <w:sz w:val="18"/>
          <w:szCs w:val="18"/>
          <w:lang w:val="bg-BG"/>
        </w:rPr>
        <w:t>електронна поща:</w:t>
      </w:r>
      <w:r w:rsidRPr="00063EAC">
        <w:rPr>
          <w:sz w:val="18"/>
          <w:szCs w:val="18"/>
          <w:lang w:val="en-US"/>
        </w:rPr>
        <w:t xml:space="preserve"> </w:t>
      </w:r>
      <w:hyperlink r:id="rId7" w:history="1">
        <w:r w:rsidRPr="00063EAC">
          <w:rPr>
            <w:sz w:val="18"/>
            <w:szCs w:val="18"/>
            <w:lang w:val="en-US"/>
          </w:rPr>
          <w:t>o</w:t>
        </w:r>
        <w:r w:rsidRPr="00063EAC">
          <w:rPr>
            <w:sz w:val="18"/>
            <w:szCs w:val="18"/>
            <w:lang w:val="pt-BR"/>
          </w:rPr>
          <w:t>bs</w:t>
        </w:r>
        <w:r w:rsidRPr="00063EAC">
          <w:rPr>
            <w:sz w:val="18"/>
            <w:szCs w:val="18"/>
            <w:lang w:val="en-US"/>
          </w:rPr>
          <w:t>h</w:t>
        </w:r>
        <w:r w:rsidRPr="00063EAC">
          <w:rPr>
            <w:sz w:val="18"/>
            <w:szCs w:val="18"/>
            <w:lang w:val="pt-BR"/>
          </w:rPr>
          <w:t>tina</w:t>
        </w:r>
        <w:r w:rsidRPr="00063EAC">
          <w:rPr>
            <w:sz w:val="18"/>
            <w:szCs w:val="18"/>
            <w:lang w:val="bg-BG"/>
          </w:rPr>
          <w:t>@</w:t>
        </w:r>
        <w:r w:rsidRPr="00063EAC">
          <w:rPr>
            <w:sz w:val="18"/>
            <w:szCs w:val="18"/>
            <w:lang w:val="pt-BR"/>
          </w:rPr>
          <w:t>burgas</w:t>
        </w:r>
        <w:r w:rsidRPr="00063EAC">
          <w:rPr>
            <w:sz w:val="18"/>
            <w:szCs w:val="18"/>
            <w:lang w:val="bg-BG"/>
          </w:rPr>
          <w:t>.</w:t>
        </w:r>
        <w:r w:rsidRPr="00063EAC">
          <w:rPr>
            <w:sz w:val="18"/>
            <w:szCs w:val="18"/>
            <w:lang w:val="pt-BR"/>
          </w:rPr>
          <w:t>bg</w:t>
        </w:r>
      </w:hyperlink>
      <w:r w:rsidRPr="00063EAC">
        <w:rPr>
          <w:sz w:val="18"/>
          <w:szCs w:val="18"/>
          <w:lang w:val="pt-BR"/>
        </w:rPr>
        <w:tab/>
      </w:r>
      <w:r w:rsidRPr="00063EAC">
        <w:rPr>
          <w:sz w:val="18"/>
          <w:szCs w:val="18"/>
          <w:lang w:val="pt-BR"/>
        </w:rPr>
        <w:tab/>
      </w:r>
      <w:r w:rsidRPr="00063EAC">
        <w:rPr>
          <w:sz w:val="18"/>
          <w:szCs w:val="18"/>
          <w:lang w:val="pt-BR"/>
        </w:rPr>
        <w:tab/>
        <w:t xml:space="preserve">  </w:t>
      </w:r>
      <w:r w:rsidRPr="00063EAC">
        <w:rPr>
          <w:sz w:val="18"/>
          <w:szCs w:val="18"/>
          <w:lang w:val="bg-BG"/>
        </w:rPr>
        <w:t xml:space="preserve"> </w:t>
      </w:r>
      <w:r>
        <w:rPr>
          <w:sz w:val="18"/>
          <w:szCs w:val="18"/>
          <w:lang w:val="bg-BG"/>
        </w:rPr>
        <w:t xml:space="preserve">   </w:t>
      </w:r>
      <w:r w:rsidRPr="00063EAC">
        <w:rPr>
          <w:sz w:val="18"/>
          <w:szCs w:val="18"/>
          <w:lang w:val="bg-BG"/>
        </w:rPr>
        <w:t xml:space="preserve"> </w:t>
      </w:r>
      <w:r w:rsidRPr="00063EAC">
        <w:rPr>
          <w:sz w:val="18"/>
          <w:szCs w:val="18"/>
          <w:lang w:val="en-US"/>
        </w:rPr>
        <w:t>e-mail</w:t>
      </w:r>
      <w:r w:rsidRPr="00063EAC">
        <w:rPr>
          <w:sz w:val="18"/>
          <w:szCs w:val="18"/>
          <w:lang w:val="bg-BG"/>
        </w:rPr>
        <w:t xml:space="preserve">: </w:t>
      </w:r>
      <w:r w:rsidRPr="00063EAC">
        <w:rPr>
          <w:sz w:val="18"/>
          <w:szCs w:val="18"/>
          <w:lang w:val="pt-BR"/>
        </w:rPr>
        <w:t>obs</w:t>
      </w:r>
      <w:r w:rsidRPr="00063EAC">
        <w:rPr>
          <w:sz w:val="18"/>
          <w:szCs w:val="18"/>
          <w:lang w:val="en-US"/>
        </w:rPr>
        <w:t>h</w:t>
      </w:r>
      <w:r w:rsidRPr="00063EAC">
        <w:rPr>
          <w:sz w:val="18"/>
          <w:szCs w:val="18"/>
          <w:lang w:val="pt-BR"/>
        </w:rPr>
        <w:t>tina</w:t>
      </w:r>
      <w:r w:rsidRPr="00063EAC">
        <w:rPr>
          <w:sz w:val="18"/>
          <w:szCs w:val="18"/>
          <w:lang w:val="bg-BG"/>
        </w:rPr>
        <w:t>@</w:t>
      </w:r>
      <w:r w:rsidRPr="00063EAC">
        <w:rPr>
          <w:sz w:val="18"/>
          <w:szCs w:val="18"/>
          <w:lang w:val="pt-BR"/>
        </w:rPr>
        <w:t>burgas</w:t>
      </w:r>
      <w:r w:rsidRPr="00063EAC">
        <w:rPr>
          <w:sz w:val="18"/>
          <w:szCs w:val="18"/>
          <w:lang w:val="bg-BG"/>
        </w:rPr>
        <w:t>.</w:t>
      </w:r>
      <w:r w:rsidRPr="00063EAC">
        <w:rPr>
          <w:sz w:val="18"/>
          <w:szCs w:val="18"/>
          <w:lang w:val="pt-BR"/>
        </w:rPr>
        <w:t>bg</w:t>
      </w:r>
      <w:r w:rsidRPr="00063EAC">
        <w:rPr>
          <w:sz w:val="18"/>
          <w:szCs w:val="18"/>
          <w:lang w:val="bg-BG"/>
        </w:rPr>
        <w:t xml:space="preserve"> </w:t>
      </w:r>
    </w:p>
    <w:p w:rsidR="00063EAC" w:rsidRPr="00063EAC" w:rsidRDefault="00063EAC" w:rsidP="00063EAC">
      <w:pPr>
        <w:rPr>
          <w:sz w:val="18"/>
          <w:szCs w:val="18"/>
          <w:lang w:val="bg-BG"/>
        </w:rPr>
      </w:pPr>
      <w:r w:rsidRPr="00063EAC">
        <w:rPr>
          <w:noProof/>
          <w:sz w:val="18"/>
          <w:szCs w:val="18"/>
          <w:lang w:val="bg-BG"/>
        </w:rPr>
        <w:drawing>
          <wp:anchor distT="0" distB="0" distL="114300" distR="114300" simplePos="0" relativeHeight="251660288" behindDoc="0" locked="0" layoutInCell="1" allowOverlap="1" wp14:anchorId="723B0980" wp14:editId="5DE85A3A">
            <wp:simplePos x="0" y="0"/>
            <wp:positionH relativeFrom="column">
              <wp:posOffset>4808220</wp:posOffset>
            </wp:positionH>
            <wp:positionV relativeFrom="paragraph">
              <wp:posOffset>17145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18"/>
          <w:szCs w:val="18"/>
          <w:lang w:val="bg-BG"/>
        </w:rPr>
        <w:t xml:space="preserve"> </w:t>
      </w:r>
      <w:r w:rsidRPr="00063EAC">
        <w:rPr>
          <w:sz w:val="18"/>
          <w:szCs w:val="18"/>
          <w:lang w:val="bg-BG"/>
        </w:rPr>
        <w:t xml:space="preserve">www.burgas.bg </w:t>
      </w:r>
      <w:r w:rsidRPr="00B47CD6">
        <w:rPr>
          <w:sz w:val="18"/>
          <w:szCs w:val="18"/>
          <w:lang w:val="bg-BG"/>
        </w:rPr>
        <w:t xml:space="preserve">                                                                       </w:t>
      </w:r>
      <w:r w:rsidRPr="00B47CD6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bg-BG"/>
        </w:rPr>
        <w:t xml:space="preserve">  </w:t>
      </w:r>
      <w:r w:rsidRPr="00B47CD6">
        <w:rPr>
          <w:sz w:val="18"/>
          <w:szCs w:val="18"/>
          <w:lang w:val="bg-BG"/>
        </w:rPr>
        <w:t xml:space="preserve">  </w:t>
      </w:r>
      <w:r>
        <w:rPr>
          <w:sz w:val="18"/>
          <w:szCs w:val="18"/>
          <w:lang w:val="bg-BG"/>
        </w:rPr>
        <w:t xml:space="preserve">    </w:t>
      </w:r>
      <w:r w:rsidRPr="00063EAC">
        <w:rPr>
          <w:sz w:val="18"/>
          <w:szCs w:val="18"/>
          <w:lang w:val="bg-BG"/>
        </w:rPr>
        <w:t>www.burgas.bg</w:t>
      </w:r>
      <w:r w:rsidRPr="00063EAC">
        <w:rPr>
          <w:noProof/>
          <w:sz w:val="18"/>
          <w:szCs w:val="18"/>
          <w:lang w:val="bg-BG"/>
        </w:rPr>
        <w:t xml:space="preserve"> </w:t>
      </w:r>
      <w:r w:rsidRPr="00063EAC">
        <w:rPr>
          <w:noProof/>
          <w:sz w:val="18"/>
          <w:szCs w:val="18"/>
          <w:lang w:val="bg-BG"/>
        </w:rPr>
        <w:drawing>
          <wp:anchor distT="0" distB="0" distL="114300" distR="114300" simplePos="0" relativeHeight="251661312" behindDoc="0" locked="0" layoutInCell="1" allowOverlap="1" wp14:anchorId="35DA3E1C" wp14:editId="108D8640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3EAC">
        <w:rPr>
          <w:noProof/>
          <w:sz w:val="18"/>
          <w:szCs w:val="18"/>
          <w:lang w:val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640311" wp14:editId="37D67765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63EAC" w:rsidRPr="00063EAC" w:rsidRDefault="00063EAC" w:rsidP="00063EAC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640311" id="Rectangle 6" o:spid="_x0000_s1026" style="position:absolute;margin-left:207.2pt;margin-top:12.95pt;width:95.25pt;height:21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" filled="f" stroked="f" strokeweight="1pt">
                <v:textbox>
                  <w:txbxContent>
                    <w:p w:rsidR="00063EAC" w:rsidRPr="00063EAC" w:rsidRDefault="00063EAC" w:rsidP="00063EAC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63EAC" w:rsidRPr="00063EAC" w:rsidRDefault="00063EAC" w:rsidP="00063EAC">
      <w:pPr>
        <w:rPr>
          <w:sz w:val="16"/>
          <w:szCs w:val="16"/>
          <w:lang w:val="bg-BG"/>
        </w:rPr>
      </w:pP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bg-BG"/>
        </w:rPr>
        <w:tab/>
      </w:r>
    </w:p>
    <w:p w:rsidR="00063EAC" w:rsidRPr="00063EAC" w:rsidRDefault="00063EAC" w:rsidP="00063EAC">
      <w:pPr>
        <w:rPr>
          <w:sz w:val="24"/>
          <w:szCs w:val="24"/>
          <w:lang w:val="bg-BG"/>
        </w:rPr>
      </w:pPr>
    </w:p>
    <w:p w:rsidR="00063EAC" w:rsidRDefault="00063EAC" w:rsidP="000406CF">
      <w:pPr>
        <w:rPr>
          <w:b/>
          <w:sz w:val="26"/>
          <w:szCs w:val="26"/>
          <w:lang w:val="bg-BG"/>
        </w:rPr>
      </w:pPr>
    </w:p>
    <w:p w:rsidR="00412B49" w:rsidRPr="000406CF" w:rsidRDefault="00412B49" w:rsidP="00412B49">
      <w:pPr>
        <w:rPr>
          <w:b/>
          <w:sz w:val="26"/>
          <w:szCs w:val="26"/>
          <w:lang w:val="bg-BG"/>
        </w:rPr>
      </w:pPr>
      <w:r w:rsidRPr="000406CF">
        <w:rPr>
          <w:b/>
          <w:sz w:val="26"/>
          <w:szCs w:val="26"/>
          <w:lang w:val="bg-BG"/>
        </w:rPr>
        <w:t>ДО</w:t>
      </w:r>
    </w:p>
    <w:p w:rsidR="00412B49" w:rsidRPr="000406CF" w:rsidRDefault="00412B49" w:rsidP="00412B49">
      <w:pPr>
        <w:rPr>
          <w:b/>
          <w:sz w:val="26"/>
          <w:szCs w:val="26"/>
          <w:lang w:val="bg-BG"/>
        </w:rPr>
      </w:pPr>
      <w:r w:rsidRPr="000406CF">
        <w:rPr>
          <w:b/>
          <w:sz w:val="26"/>
          <w:szCs w:val="26"/>
          <w:lang w:val="bg-BG"/>
        </w:rPr>
        <w:t>ОБЩИНСКИ СЪВЕТ</w:t>
      </w:r>
    </w:p>
    <w:p w:rsidR="00412B49" w:rsidRPr="000406CF" w:rsidRDefault="00412B49" w:rsidP="00412B49">
      <w:pPr>
        <w:rPr>
          <w:b/>
          <w:sz w:val="26"/>
          <w:szCs w:val="26"/>
          <w:lang w:val="bg-BG"/>
        </w:rPr>
      </w:pPr>
      <w:r w:rsidRPr="000406CF">
        <w:rPr>
          <w:b/>
          <w:sz w:val="26"/>
          <w:szCs w:val="26"/>
          <w:lang w:val="bg-BG"/>
        </w:rPr>
        <w:t>БУРГАС</w:t>
      </w:r>
    </w:p>
    <w:p w:rsidR="00412B49" w:rsidRPr="00B47CD6" w:rsidRDefault="00412B49" w:rsidP="00412B49">
      <w:pPr>
        <w:rPr>
          <w:szCs w:val="28"/>
          <w:lang w:val="bg-BG"/>
        </w:rPr>
      </w:pPr>
    </w:p>
    <w:p w:rsidR="00412B49" w:rsidRPr="000406CF" w:rsidRDefault="00412B49" w:rsidP="00412B49">
      <w:pPr>
        <w:tabs>
          <w:tab w:val="left" w:pos="9356"/>
        </w:tabs>
        <w:ind w:right="425"/>
        <w:jc w:val="center"/>
        <w:rPr>
          <w:b/>
          <w:sz w:val="30"/>
          <w:szCs w:val="30"/>
          <w:lang w:val="bg-BG"/>
        </w:rPr>
      </w:pPr>
    </w:p>
    <w:p w:rsidR="00412B49" w:rsidRPr="000406CF" w:rsidRDefault="00412B49" w:rsidP="00412B49">
      <w:pPr>
        <w:tabs>
          <w:tab w:val="left" w:pos="9356"/>
        </w:tabs>
        <w:ind w:right="425"/>
        <w:jc w:val="center"/>
        <w:rPr>
          <w:b/>
          <w:szCs w:val="28"/>
          <w:lang w:val="bg-BG"/>
        </w:rPr>
      </w:pPr>
      <w:r w:rsidRPr="000406CF">
        <w:rPr>
          <w:b/>
          <w:szCs w:val="28"/>
          <w:lang w:val="bg-BG"/>
        </w:rPr>
        <w:t>Д О К Л А Д Н А  З А П И С К А</w:t>
      </w:r>
    </w:p>
    <w:p w:rsidR="00412B49" w:rsidRPr="000406CF" w:rsidRDefault="00412B49" w:rsidP="00412B49">
      <w:pPr>
        <w:tabs>
          <w:tab w:val="left" w:pos="9356"/>
        </w:tabs>
        <w:ind w:right="425"/>
        <w:rPr>
          <w:b/>
          <w:lang w:val="bg-BG"/>
        </w:rPr>
      </w:pPr>
    </w:p>
    <w:p w:rsidR="00412B49" w:rsidRPr="000406CF" w:rsidRDefault="00412B49" w:rsidP="00412B49">
      <w:pPr>
        <w:tabs>
          <w:tab w:val="left" w:pos="9356"/>
        </w:tabs>
        <w:ind w:right="425"/>
        <w:jc w:val="center"/>
        <w:rPr>
          <w:b/>
          <w:sz w:val="26"/>
          <w:szCs w:val="26"/>
          <w:lang w:val="bg-BG"/>
        </w:rPr>
      </w:pPr>
      <w:r w:rsidRPr="000406CF">
        <w:rPr>
          <w:b/>
          <w:sz w:val="26"/>
          <w:szCs w:val="26"/>
          <w:lang w:val="bg-BG"/>
        </w:rPr>
        <w:t xml:space="preserve">От ДИМИТЪР НИКОЛОВ </w:t>
      </w:r>
      <w:proofErr w:type="spellStart"/>
      <w:r w:rsidRPr="000406CF">
        <w:rPr>
          <w:b/>
          <w:sz w:val="26"/>
          <w:szCs w:val="26"/>
          <w:lang w:val="bg-BG"/>
        </w:rPr>
        <w:t>НИКОЛОВ</w:t>
      </w:r>
      <w:proofErr w:type="spellEnd"/>
    </w:p>
    <w:p w:rsidR="00412B49" w:rsidRPr="000406CF" w:rsidRDefault="00412B49" w:rsidP="00412B49">
      <w:pPr>
        <w:tabs>
          <w:tab w:val="left" w:pos="9356"/>
        </w:tabs>
        <w:ind w:right="425"/>
        <w:jc w:val="center"/>
        <w:rPr>
          <w:b/>
          <w:i/>
          <w:sz w:val="24"/>
          <w:szCs w:val="24"/>
          <w:lang w:val="bg-BG"/>
        </w:rPr>
      </w:pPr>
      <w:r w:rsidRPr="000406CF">
        <w:rPr>
          <w:b/>
          <w:i/>
          <w:sz w:val="24"/>
          <w:szCs w:val="24"/>
          <w:lang w:val="bg-BG"/>
        </w:rPr>
        <w:t>КМЕТ НА ОБЩИНА БУРГАС</w:t>
      </w:r>
    </w:p>
    <w:p w:rsidR="00412B49" w:rsidRPr="000406CF" w:rsidRDefault="00412B49" w:rsidP="00412B49">
      <w:pPr>
        <w:rPr>
          <w:szCs w:val="28"/>
          <w:lang w:val="bg-BG"/>
        </w:rPr>
      </w:pPr>
    </w:p>
    <w:p w:rsidR="00412B49" w:rsidRPr="00732290" w:rsidRDefault="00412B49" w:rsidP="00412B49">
      <w:pPr>
        <w:pStyle w:val="Title"/>
        <w:ind w:left="2548" w:right="142" w:firstLine="284"/>
        <w:jc w:val="left"/>
        <w:rPr>
          <w:sz w:val="26"/>
          <w:szCs w:val="26"/>
        </w:rPr>
      </w:pPr>
    </w:p>
    <w:p w:rsidR="00412B49" w:rsidRPr="00732290" w:rsidRDefault="00412B49" w:rsidP="00412B49">
      <w:pPr>
        <w:ind w:left="5387" w:right="142" w:hanging="5671"/>
        <w:jc w:val="both"/>
        <w:rPr>
          <w:sz w:val="26"/>
          <w:szCs w:val="26"/>
          <w:lang w:val="bg-BG"/>
        </w:rPr>
      </w:pPr>
    </w:p>
    <w:p w:rsidR="00412B49" w:rsidRPr="0006336D" w:rsidRDefault="00412B49" w:rsidP="00412B49">
      <w:pPr>
        <w:ind w:right="142"/>
        <w:jc w:val="both"/>
        <w:rPr>
          <w:sz w:val="26"/>
          <w:szCs w:val="26"/>
          <w:lang w:val="bg-BG"/>
        </w:rPr>
      </w:pPr>
      <w:r w:rsidRPr="0006336D">
        <w:rPr>
          <w:b/>
          <w:sz w:val="26"/>
          <w:szCs w:val="26"/>
          <w:lang w:val="bg-BG"/>
        </w:rPr>
        <w:t>ОТНОСНО</w:t>
      </w:r>
      <w:r w:rsidRPr="00E913A4">
        <w:rPr>
          <w:b/>
          <w:sz w:val="26"/>
          <w:szCs w:val="26"/>
          <w:lang w:val="bg-BG"/>
        </w:rPr>
        <w:t>:</w:t>
      </w:r>
      <w:r w:rsidRPr="00732290">
        <w:rPr>
          <w:sz w:val="26"/>
          <w:szCs w:val="26"/>
          <w:lang w:val="bg-BG"/>
        </w:rPr>
        <w:t xml:space="preserve"> </w:t>
      </w:r>
      <w:r w:rsidRPr="0006336D">
        <w:rPr>
          <w:sz w:val="26"/>
          <w:szCs w:val="26"/>
          <w:lang w:val="bg-BG"/>
        </w:rPr>
        <w:t xml:space="preserve">Прекратяване на съсобственост в УПИ </w:t>
      </w:r>
      <w:r w:rsidR="00E40E70" w:rsidRPr="00E40E70">
        <w:rPr>
          <w:sz w:val="26"/>
          <w:szCs w:val="26"/>
          <w:lang w:val="bg-BG"/>
        </w:rPr>
        <w:t xml:space="preserve">VI-260 в кв. 27 </w:t>
      </w:r>
      <w:r w:rsidRPr="0006336D">
        <w:rPr>
          <w:sz w:val="26"/>
          <w:szCs w:val="26"/>
          <w:lang w:val="bg-BG"/>
        </w:rPr>
        <w:t xml:space="preserve">по действащия ПУП – ПРЗ на </w:t>
      </w:r>
      <w:r w:rsidRPr="001E0BCC">
        <w:rPr>
          <w:sz w:val="26"/>
          <w:szCs w:val="26"/>
          <w:lang w:val="bg-BG"/>
        </w:rPr>
        <w:t>с. Равнец, общ. Бургас</w:t>
      </w:r>
      <w:r w:rsidRPr="0006336D">
        <w:rPr>
          <w:sz w:val="26"/>
          <w:szCs w:val="26"/>
          <w:lang w:val="bg-BG"/>
        </w:rPr>
        <w:t xml:space="preserve">, </w:t>
      </w:r>
      <w:r>
        <w:rPr>
          <w:sz w:val="26"/>
          <w:szCs w:val="26"/>
          <w:lang w:val="bg-BG"/>
        </w:rPr>
        <w:t>идентичен</w:t>
      </w:r>
      <w:r w:rsidRPr="0006336D">
        <w:rPr>
          <w:sz w:val="26"/>
          <w:szCs w:val="26"/>
          <w:lang w:val="bg-BG"/>
        </w:rPr>
        <w:t xml:space="preserve"> на ПИ с идентификатор </w:t>
      </w:r>
      <w:r w:rsidR="00D74555" w:rsidRPr="00D74555">
        <w:rPr>
          <w:sz w:val="26"/>
          <w:szCs w:val="26"/>
          <w:lang w:val="bg-BG"/>
        </w:rPr>
        <w:t>61145.501.2098</w:t>
      </w:r>
      <w:r w:rsidR="00D74555">
        <w:rPr>
          <w:sz w:val="26"/>
          <w:szCs w:val="26"/>
          <w:lang w:val="bg-BG"/>
        </w:rPr>
        <w:t xml:space="preserve"> </w:t>
      </w:r>
      <w:r w:rsidRPr="0006336D">
        <w:rPr>
          <w:sz w:val="26"/>
          <w:szCs w:val="26"/>
          <w:lang w:val="bg-BG"/>
        </w:rPr>
        <w:t xml:space="preserve">по КККР на </w:t>
      </w:r>
      <w:r>
        <w:rPr>
          <w:sz w:val="26"/>
          <w:szCs w:val="26"/>
          <w:lang w:val="bg-BG"/>
        </w:rPr>
        <w:t>с. Равнец, общ</w:t>
      </w:r>
      <w:r w:rsidRPr="0006336D">
        <w:rPr>
          <w:sz w:val="26"/>
          <w:szCs w:val="26"/>
          <w:lang w:val="bg-BG"/>
        </w:rPr>
        <w:t>. Бургас, чрез продажба на общинската идеална част в имота</w:t>
      </w:r>
      <w:r>
        <w:rPr>
          <w:sz w:val="26"/>
          <w:szCs w:val="26"/>
          <w:lang w:val="bg-BG"/>
        </w:rPr>
        <w:t>.</w:t>
      </w:r>
    </w:p>
    <w:p w:rsidR="00412B49" w:rsidRPr="00732290" w:rsidRDefault="00412B49" w:rsidP="00412B49">
      <w:pPr>
        <w:ind w:left="5387" w:right="142" w:hanging="4679"/>
        <w:jc w:val="both"/>
        <w:rPr>
          <w:b/>
          <w:sz w:val="26"/>
          <w:szCs w:val="26"/>
          <w:lang w:val="bg-BG"/>
        </w:rPr>
      </w:pPr>
    </w:p>
    <w:p w:rsidR="00412B49" w:rsidRPr="00732290" w:rsidRDefault="00412B49" w:rsidP="00412B49">
      <w:pPr>
        <w:ind w:right="142"/>
        <w:jc w:val="both"/>
        <w:rPr>
          <w:b/>
          <w:sz w:val="26"/>
          <w:szCs w:val="26"/>
          <w:lang w:val="bg-BG"/>
        </w:rPr>
      </w:pPr>
      <w:r w:rsidRPr="00732290">
        <w:rPr>
          <w:b/>
          <w:sz w:val="26"/>
          <w:szCs w:val="26"/>
          <w:lang w:val="bg-BG"/>
        </w:rPr>
        <w:t>УВАЖАЕМИ ОБЩИНСКИ СЪВЕТНИЦИ,</w:t>
      </w:r>
    </w:p>
    <w:p w:rsidR="00412B49" w:rsidRPr="00732290" w:rsidRDefault="00412B49" w:rsidP="00412B49">
      <w:pPr>
        <w:ind w:right="142"/>
        <w:jc w:val="both"/>
        <w:rPr>
          <w:b/>
          <w:sz w:val="26"/>
          <w:szCs w:val="26"/>
          <w:lang w:val="bg-BG"/>
        </w:rPr>
      </w:pPr>
    </w:p>
    <w:p w:rsidR="00412B49" w:rsidRPr="00732290" w:rsidRDefault="00412B49" w:rsidP="00412B49">
      <w:pPr>
        <w:ind w:right="142" w:firstLine="567"/>
        <w:jc w:val="both"/>
        <w:rPr>
          <w:sz w:val="26"/>
          <w:szCs w:val="26"/>
          <w:lang w:val="bg-BG"/>
        </w:rPr>
      </w:pPr>
      <w:r w:rsidRPr="00732290">
        <w:rPr>
          <w:sz w:val="26"/>
          <w:szCs w:val="26"/>
          <w:lang w:val="bg-BG"/>
        </w:rPr>
        <w:t xml:space="preserve">В Община Бургас е постъпило заявление с </w:t>
      </w:r>
      <w:r w:rsidR="000F35B4">
        <w:rPr>
          <w:sz w:val="26"/>
          <w:szCs w:val="26"/>
          <w:lang w:val="bg-BG"/>
        </w:rPr>
        <w:t xml:space="preserve"> вх. №94-01-43186/15.12.2022 г.</w:t>
      </w:r>
      <w:r w:rsidR="00D74555" w:rsidRPr="00D74555">
        <w:rPr>
          <w:sz w:val="26"/>
          <w:szCs w:val="26"/>
          <w:lang w:val="bg-BG"/>
        </w:rPr>
        <w:t>, подаден</w:t>
      </w:r>
      <w:r w:rsidR="000F35B4">
        <w:rPr>
          <w:sz w:val="26"/>
          <w:szCs w:val="26"/>
          <w:lang w:val="bg-BG"/>
        </w:rPr>
        <w:t>о</w:t>
      </w:r>
      <w:r w:rsidR="00D74555" w:rsidRPr="00D74555">
        <w:rPr>
          <w:sz w:val="26"/>
          <w:szCs w:val="26"/>
          <w:lang w:val="bg-BG"/>
        </w:rPr>
        <w:t xml:space="preserve"> от Е</w:t>
      </w:r>
      <w:r w:rsidR="00B47CD6">
        <w:rPr>
          <w:sz w:val="26"/>
          <w:szCs w:val="26"/>
          <w:lang w:val="bg-BG"/>
        </w:rPr>
        <w:t>.</w:t>
      </w:r>
      <w:r w:rsidR="00D74555" w:rsidRPr="00D74555">
        <w:rPr>
          <w:sz w:val="26"/>
          <w:szCs w:val="26"/>
          <w:lang w:val="bg-BG"/>
        </w:rPr>
        <w:t xml:space="preserve"> Ф</w:t>
      </w:r>
      <w:r w:rsidR="00B47CD6">
        <w:rPr>
          <w:sz w:val="26"/>
          <w:szCs w:val="26"/>
          <w:lang w:val="bg-BG"/>
        </w:rPr>
        <w:t>.</w:t>
      </w:r>
      <w:r w:rsidR="00D74555" w:rsidRPr="00D74555">
        <w:rPr>
          <w:sz w:val="26"/>
          <w:szCs w:val="26"/>
          <w:lang w:val="bg-BG"/>
        </w:rPr>
        <w:t xml:space="preserve"> М</w:t>
      </w:r>
      <w:r w:rsidR="00B47CD6">
        <w:rPr>
          <w:sz w:val="26"/>
          <w:szCs w:val="26"/>
          <w:lang w:val="bg-BG"/>
        </w:rPr>
        <w:t>.</w:t>
      </w:r>
      <w:r w:rsidR="00D74555" w:rsidRPr="00D74555">
        <w:rPr>
          <w:sz w:val="26"/>
          <w:szCs w:val="26"/>
          <w:lang w:val="bg-BG"/>
        </w:rPr>
        <w:t xml:space="preserve"> относно прекратяване на съсобственост в недвижим имот, находящ се в с. Равнец, общ. Бургас, представляващ УПИ VI-260 в кв. 27 по действащия план на с. Равнец, общ. Бургас</w:t>
      </w:r>
      <w:r w:rsidRPr="00732290">
        <w:rPr>
          <w:sz w:val="26"/>
          <w:szCs w:val="26"/>
          <w:lang w:val="bg-BG"/>
        </w:rPr>
        <w:t xml:space="preserve">, чрез изкупуване на общинската идеална част в имота. </w:t>
      </w:r>
    </w:p>
    <w:p w:rsidR="00D74555" w:rsidRPr="00D74555" w:rsidRDefault="00D74555" w:rsidP="00D74555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D74555">
        <w:rPr>
          <w:rFonts w:eastAsia="Calibri"/>
          <w:sz w:val="26"/>
          <w:szCs w:val="26"/>
          <w:lang w:val="bg-BG" w:eastAsia="en-US"/>
        </w:rPr>
        <w:t xml:space="preserve">УПИ </w:t>
      </w:r>
      <w:r w:rsidRPr="00D74555">
        <w:rPr>
          <w:rFonts w:eastAsia="Calibri"/>
          <w:sz w:val="26"/>
          <w:szCs w:val="26"/>
          <w:lang w:val="en-US" w:eastAsia="en-US"/>
        </w:rPr>
        <w:t>VI</w:t>
      </w:r>
      <w:r w:rsidRPr="00B47CD6">
        <w:rPr>
          <w:rFonts w:eastAsia="Calibri"/>
          <w:sz w:val="26"/>
          <w:szCs w:val="26"/>
          <w:lang w:val="bg-BG" w:eastAsia="en-US"/>
        </w:rPr>
        <w:t>-</w:t>
      </w:r>
      <w:r w:rsidRPr="00D74555">
        <w:rPr>
          <w:rFonts w:eastAsia="Calibri"/>
          <w:sz w:val="26"/>
          <w:szCs w:val="26"/>
          <w:lang w:val="bg-BG" w:eastAsia="en-US"/>
        </w:rPr>
        <w:t>2</w:t>
      </w:r>
      <w:r w:rsidRPr="00B47CD6">
        <w:rPr>
          <w:rFonts w:eastAsia="Calibri"/>
          <w:sz w:val="26"/>
          <w:szCs w:val="26"/>
          <w:lang w:val="bg-BG" w:eastAsia="en-US"/>
        </w:rPr>
        <w:t>6</w:t>
      </w:r>
      <w:r w:rsidRPr="00D74555">
        <w:rPr>
          <w:rFonts w:eastAsia="Calibri"/>
          <w:sz w:val="26"/>
          <w:szCs w:val="26"/>
          <w:lang w:val="bg-BG" w:eastAsia="en-US"/>
        </w:rPr>
        <w:t>0 в кв. 27</w:t>
      </w:r>
      <w:r w:rsidRPr="00B47CD6">
        <w:rPr>
          <w:rFonts w:eastAsia="Calibri"/>
          <w:sz w:val="26"/>
          <w:szCs w:val="26"/>
          <w:lang w:val="bg-BG" w:eastAsia="en-US"/>
        </w:rPr>
        <w:t xml:space="preserve"> </w:t>
      </w:r>
      <w:r w:rsidRPr="00D74555">
        <w:rPr>
          <w:rFonts w:eastAsia="Calibri"/>
          <w:sz w:val="26"/>
          <w:szCs w:val="26"/>
          <w:lang w:val="bg-BG" w:eastAsia="en-US"/>
        </w:rPr>
        <w:t>по действащия ПУП-ПРЗ на с. Равнец, общ. Бургас, целият с площ 1463 кв. м е съответен на ПИ с идентификатор 61145.501.1152, с площ 655 кв. м и ПИ с идентификатор 61145.501.1153, с площ 709 по КККР на селото, т. е. общо за двата ПИ - 1364 кв. м.</w:t>
      </w:r>
    </w:p>
    <w:p w:rsidR="00D74555" w:rsidRPr="00D74555" w:rsidRDefault="00D74555" w:rsidP="00D74555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D74555">
        <w:rPr>
          <w:rFonts w:eastAsia="Calibri"/>
          <w:sz w:val="26"/>
          <w:szCs w:val="26"/>
          <w:lang w:val="bg-BG" w:eastAsia="en-US"/>
        </w:rPr>
        <w:t xml:space="preserve">УПИ </w:t>
      </w:r>
      <w:r w:rsidRPr="00D74555">
        <w:rPr>
          <w:rFonts w:eastAsia="Calibri"/>
          <w:sz w:val="26"/>
          <w:szCs w:val="26"/>
          <w:lang w:val="en-US" w:eastAsia="en-US"/>
        </w:rPr>
        <w:t>VI</w:t>
      </w:r>
      <w:r w:rsidRPr="00B47CD6">
        <w:rPr>
          <w:rFonts w:eastAsia="Calibri"/>
          <w:sz w:val="26"/>
          <w:szCs w:val="26"/>
          <w:lang w:val="bg-BG" w:eastAsia="en-US"/>
        </w:rPr>
        <w:t>-</w:t>
      </w:r>
      <w:r w:rsidRPr="00D74555">
        <w:rPr>
          <w:rFonts w:eastAsia="Calibri"/>
          <w:sz w:val="26"/>
          <w:szCs w:val="26"/>
          <w:lang w:val="bg-BG" w:eastAsia="en-US"/>
        </w:rPr>
        <w:t>2</w:t>
      </w:r>
      <w:r w:rsidRPr="00B47CD6">
        <w:rPr>
          <w:rFonts w:eastAsia="Calibri"/>
          <w:sz w:val="26"/>
          <w:szCs w:val="26"/>
          <w:lang w:val="bg-BG" w:eastAsia="en-US"/>
        </w:rPr>
        <w:t>6</w:t>
      </w:r>
      <w:r w:rsidRPr="00D74555">
        <w:rPr>
          <w:rFonts w:eastAsia="Calibri"/>
          <w:sz w:val="26"/>
          <w:szCs w:val="26"/>
          <w:lang w:val="bg-BG" w:eastAsia="en-US"/>
        </w:rPr>
        <w:t>0 в кв. 27</w:t>
      </w:r>
      <w:r w:rsidRPr="00B47CD6">
        <w:rPr>
          <w:rFonts w:eastAsia="Calibri"/>
          <w:sz w:val="26"/>
          <w:szCs w:val="26"/>
          <w:lang w:val="bg-BG" w:eastAsia="en-US"/>
        </w:rPr>
        <w:t xml:space="preserve"> </w:t>
      </w:r>
      <w:r w:rsidRPr="00D74555">
        <w:rPr>
          <w:rFonts w:eastAsia="Calibri"/>
          <w:sz w:val="26"/>
          <w:szCs w:val="26"/>
          <w:lang w:val="bg-BG" w:eastAsia="en-US"/>
        </w:rPr>
        <w:t xml:space="preserve">по плана на населеното място съответства на част от бивш п-л IV-201 и бивш п-л V-201, двата в бивш кв. 26 по недействащ план на с. Равнец от 1968 г.). </w:t>
      </w:r>
    </w:p>
    <w:p w:rsidR="00D74555" w:rsidRPr="00D74555" w:rsidRDefault="00D74555" w:rsidP="00D74555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D74555">
        <w:rPr>
          <w:rFonts w:eastAsia="Calibri"/>
          <w:sz w:val="26"/>
          <w:szCs w:val="26"/>
          <w:lang w:val="bg-BG" w:eastAsia="en-US"/>
        </w:rPr>
        <w:t xml:space="preserve">Заявителят е собственик на ПИ с идентификатор 61145.501.1153 по КК на с. Равнец, общ. Бургас на основание </w:t>
      </w:r>
      <w:proofErr w:type="spellStart"/>
      <w:r w:rsidRPr="00D74555">
        <w:rPr>
          <w:rFonts w:eastAsia="Calibri"/>
          <w:sz w:val="26"/>
          <w:szCs w:val="26"/>
          <w:lang w:val="bg-BG" w:eastAsia="en-US"/>
        </w:rPr>
        <w:t>нот</w:t>
      </w:r>
      <w:proofErr w:type="spellEnd"/>
      <w:r w:rsidRPr="00D74555">
        <w:rPr>
          <w:rFonts w:eastAsia="Calibri"/>
          <w:sz w:val="26"/>
          <w:szCs w:val="26"/>
          <w:lang w:val="bg-BG" w:eastAsia="en-US"/>
        </w:rPr>
        <w:t xml:space="preserve">. акт за покупко-продажба на недвижим имот №40, том 50, рег. 16007/13.10.2022 г. на Служба по вписванията – Бургас и на ПИ с идентификатор 61145.501.1152, съгласно </w:t>
      </w:r>
      <w:proofErr w:type="spellStart"/>
      <w:r w:rsidRPr="00D74555">
        <w:rPr>
          <w:rFonts w:eastAsia="Calibri"/>
          <w:sz w:val="26"/>
          <w:szCs w:val="26"/>
          <w:lang w:val="bg-BG" w:eastAsia="en-US"/>
        </w:rPr>
        <w:t>нот</w:t>
      </w:r>
      <w:proofErr w:type="spellEnd"/>
      <w:r w:rsidRPr="00D74555">
        <w:rPr>
          <w:rFonts w:eastAsia="Calibri"/>
          <w:sz w:val="26"/>
          <w:szCs w:val="26"/>
          <w:lang w:val="bg-BG" w:eastAsia="en-US"/>
        </w:rPr>
        <w:t xml:space="preserve">. акт за покупко-продажба на недвижим имот №24, том 9, рег. 359/25.02.2022 г. на Служба по вписванията – Бургас. </w:t>
      </w:r>
    </w:p>
    <w:p w:rsidR="00D74555" w:rsidRPr="00D74555" w:rsidRDefault="00D74555" w:rsidP="00D74555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D74555">
        <w:rPr>
          <w:rFonts w:eastAsia="Calibri"/>
          <w:sz w:val="26"/>
          <w:szCs w:val="26"/>
          <w:lang w:val="bg-BG" w:eastAsia="en-US"/>
        </w:rPr>
        <w:t xml:space="preserve">Разликата между площта на УПИ и ПИ се дължи на несъвпадение на регулационните и имотните граници откъм изток и запад, което е по-голямо от допустимото съгласно Наредба №РД-02-20-5/15.12.2016 г. за съдържанието, създаването и поддържането на КККР. </w:t>
      </w:r>
    </w:p>
    <w:p w:rsidR="00D74555" w:rsidRPr="00D74555" w:rsidRDefault="00D74555" w:rsidP="00D74555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D74555">
        <w:rPr>
          <w:rFonts w:eastAsia="Calibri"/>
          <w:sz w:val="26"/>
          <w:szCs w:val="26"/>
          <w:lang w:val="bg-BG" w:eastAsia="en-US"/>
        </w:rPr>
        <w:lastRenderedPageBreak/>
        <w:t>Предприети са действия по изменение на одобрената Кадастрална карта и привеждането й в съответствие с действащия регулационен план в частта на ПИ с идентификатори 61145.501.1152 и 61145.501.1153. Проектът за изменение на КККР е изработен по заявление с вх. №01-407223/19.07.2023 г. на СГКК – Бургас. Издадена е скица-проект с №15-9130547-24.08.2023 г., съгласно която ПИ с идентификатори 61145.501.1152 и 61145.501.1153 се обединяват в един ПИ с проектен идентификатор 61145.501.2098, с проектна площ 1463 кв. м. Изменението е влязло в сила, видно от скица с №</w:t>
      </w:r>
      <w:r w:rsidRPr="00B47CD6">
        <w:rPr>
          <w:rFonts w:eastAsia="Calibri"/>
          <w:sz w:val="26"/>
          <w:szCs w:val="26"/>
          <w:lang w:val="bg-BG" w:eastAsia="en-US"/>
        </w:rPr>
        <w:t xml:space="preserve">15-1333867/20.12.2023 </w:t>
      </w:r>
      <w:r w:rsidRPr="00D74555">
        <w:rPr>
          <w:rFonts w:eastAsia="Calibri"/>
          <w:sz w:val="26"/>
          <w:szCs w:val="26"/>
          <w:lang w:val="bg-BG" w:eastAsia="en-US"/>
        </w:rPr>
        <w:t>г., издадена от СГКК - Бургас.</w:t>
      </w:r>
    </w:p>
    <w:p w:rsidR="00D74555" w:rsidRPr="00D74555" w:rsidRDefault="00D74555" w:rsidP="00D74555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D74555">
        <w:rPr>
          <w:rFonts w:eastAsia="Calibri"/>
          <w:sz w:val="26"/>
          <w:szCs w:val="26"/>
          <w:lang w:val="bg-BG" w:eastAsia="en-US"/>
        </w:rPr>
        <w:t xml:space="preserve">Съгласно издадено Удостоверение с изх. №94-01-43186(2)/04.04.2023 г. на дирекция „Устройство на територията“ при Община Бургас и приложена към него комбинирана скица-извадка, е направено обследване на имота по действащ, предходен план, одобрената КК на населеното място и документи за собственост и е констатирано, че 137/1463 кв. метра </w:t>
      </w:r>
      <w:proofErr w:type="spellStart"/>
      <w:r w:rsidRPr="00D74555">
        <w:rPr>
          <w:rFonts w:eastAsia="Calibri"/>
          <w:sz w:val="26"/>
          <w:szCs w:val="26"/>
          <w:lang w:val="bg-BG" w:eastAsia="en-US"/>
        </w:rPr>
        <w:t>ид</w:t>
      </w:r>
      <w:proofErr w:type="spellEnd"/>
      <w:r w:rsidRPr="00D74555">
        <w:rPr>
          <w:rFonts w:eastAsia="Calibri"/>
          <w:sz w:val="26"/>
          <w:szCs w:val="26"/>
          <w:lang w:val="bg-BG" w:eastAsia="en-US"/>
        </w:rPr>
        <w:t xml:space="preserve">. части от УПИ </w:t>
      </w:r>
      <w:r w:rsidRPr="00D74555">
        <w:rPr>
          <w:rFonts w:eastAsia="Calibri"/>
          <w:sz w:val="26"/>
          <w:szCs w:val="26"/>
          <w:lang w:val="en-US" w:eastAsia="en-US"/>
        </w:rPr>
        <w:t>VI</w:t>
      </w:r>
      <w:r w:rsidRPr="00B47CD6">
        <w:rPr>
          <w:rFonts w:eastAsia="Calibri"/>
          <w:sz w:val="26"/>
          <w:szCs w:val="26"/>
          <w:lang w:val="bg-BG" w:eastAsia="en-US"/>
        </w:rPr>
        <w:t xml:space="preserve">-260 в </w:t>
      </w:r>
      <w:r w:rsidRPr="00D74555">
        <w:rPr>
          <w:rFonts w:eastAsia="Calibri"/>
          <w:sz w:val="26"/>
          <w:szCs w:val="26"/>
          <w:lang w:val="bg-BG" w:eastAsia="en-US"/>
        </w:rPr>
        <w:t>кв.</w:t>
      </w:r>
      <w:r w:rsidRPr="00B47CD6">
        <w:rPr>
          <w:rFonts w:eastAsia="Calibri"/>
          <w:sz w:val="26"/>
          <w:szCs w:val="26"/>
          <w:lang w:val="bg-BG" w:eastAsia="en-US"/>
        </w:rPr>
        <w:t xml:space="preserve"> 27 </w:t>
      </w:r>
      <w:r w:rsidRPr="00D74555">
        <w:rPr>
          <w:rFonts w:eastAsia="Calibri"/>
          <w:sz w:val="26"/>
          <w:szCs w:val="26"/>
          <w:lang w:val="bg-BG" w:eastAsia="en-US"/>
        </w:rPr>
        <w:t xml:space="preserve">по ПУП-ПРЗ на с. Равнец, общ. Бургас, целият с площ 1463 кв. м, са общинска собственост. </w:t>
      </w:r>
    </w:p>
    <w:p w:rsidR="00D74555" w:rsidRPr="00D74555" w:rsidRDefault="00D74555" w:rsidP="00D74555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D74555">
        <w:rPr>
          <w:rFonts w:eastAsia="Calibri"/>
          <w:sz w:val="26"/>
          <w:szCs w:val="26"/>
          <w:lang w:val="bg-BG" w:eastAsia="en-US"/>
        </w:rPr>
        <w:t xml:space="preserve">Съсобствеността е възникнала по силата на действащия ПУП-ПРЗ на населеното място, като към имота е придадена част от уличната регулация и част от имот с пл. №200 по недействащ план от 1968 г. </w:t>
      </w:r>
    </w:p>
    <w:p w:rsidR="00D74555" w:rsidRPr="00D74555" w:rsidRDefault="00D74555" w:rsidP="00D74555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D74555">
        <w:rPr>
          <w:rFonts w:eastAsia="Calibri"/>
          <w:sz w:val="26"/>
          <w:szCs w:val="26"/>
          <w:lang w:val="bg-BG" w:eastAsia="en-US"/>
        </w:rPr>
        <w:t>За общинската идеална част в гореописания имот е съставен Акт №10305/04.09.2023 г . за частна общинска собственост, вписан в СВ – Бургас.</w:t>
      </w:r>
    </w:p>
    <w:p w:rsidR="00412B49" w:rsidRPr="00450DA6" w:rsidRDefault="00412B49" w:rsidP="00412B49">
      <w:pPr>
        <w:ind w:right="142" w:firstLine="567"/>
        <w:jc w:val="both"/>
        <w:rPr>
          <w:sz w:val="26"/>
          <w:szCs w:val="26"/>
          <w:lang w:val="bg-BG"/>
        </w:rPr>
      </w:pPr>
      <w:r w:rsidRPr="00450DA6">
        <w:rPr>
          <w:sz w:val="26"/>
          <w:szCs w:val="26"/>
          <w:lang w:val="bg-BG"/>
        </w:rPr>
        <w:t>Общинската идеална част в гореописания имот не отговаря на нормативните изисквания на чл. 19 от Закона за устройство на територията за образуване на самостоятелен урегулиран поземлен имот.</w:t>
      </w:r>
    </w:p>
    <w:p w:rsidR="00412B49" w:rsidRPr="00732290" w:rsidRDefault="00412B49" w:rsidP="00412B49">
      <w:pPr>
        <w:ind w:right="142" w:firstLine="567"/>
        <w:jc w:val="both"/>
        <w:rPr>
          <w:sz w:val="26"/>
          <w:szCs w:val="26"/>
          <w:lang w:val="bg-BG"/>
        </w:rPr>
      </w:pPr>
      <w:r w:rsidRPr="00450DA6">
        <w:rPr>
          <w:sz w:val="26"/>
          <w:szCs w:val="26"/>
          <w:lang w:val="bg-BG"/>
        </w:rPr>
        <w:t>Съсобственият имот не носи приходи на Община Бургас, поради което е целесъобразно да се прекрати съсобствеността чрез продажба дела на общината по пазарни цени.</w:t>
      </w:r>
    </w:p>
    <w:p w:rsidR="00412B49" w:rsidRPr="00900A50" w:rsidRDefault="00412B49" w:rsidP="00412B49">
      <w:pPr>
        <w:ind w:right="142" w:firstLine="567"/>
        <w:jc w:val="both"/>
        <w:rPr>
          <w:sz w:val="26"/>
          <w:szCs w:val="26"/>
          <w:lang w:val="bg-BG"/>
        </w:rPr>
      </w:pPr>
      <w:r w:rsidRPr="00450DA6">
        <w:rPr>
          <w:sz w:val="26"/>
          <w:szCs w:val="26"/>
          <w:lang w:val="bg-BG"/>
        </w:rPr>
        <w:t xml:space="preserve">В изпълнение разпоредбите на чл. 41, ал. 2 във връзка с чл. 22, ал. 3 от Закона за общинската собственост е възложено на независим правоспособен оценител на недвижими имоти, вписан в регистъра на независимите оценители, изготвяне на пазарна оценка на общинските </w:t>
      </w:r>
      <w:r w:rsidR="00D74555" w:rsidRPr="00D74555">
        <w:rPr>
          <w:sz w:val="26"/>
          <w:szCs w:val="26"/>
          <w:lang w:val="bg-BG"/>
        </w:rPr>
        <w:t xml:space="preserve">137/1463 </w:t>
      </w:r>
      <w:r w:rsidRPr="00450DA6">
        <w:rPr>
          <w:sz w:val="26"/>
          <w:szCs w:val="26"/>
          <w:lang w:val="bg-BG"/>
        </w:rPr>
        <w:t xml:space="preserve">кв. метра </w:t>
      </w:r>
      <w:proofErr w:type="spellStart"/>
      <w:r w:rsidRPr="00450DA6">
        <w:rPr>
          <w:sz w:val="26"/>
          <w:szCs w:val="26"/>
          <w:lang w:val="bg-BG"/>
        </w:rPr>
        <w:t>ид</w:t>
      </w:r>
      <w:proofErr w:type="spellEnd"/>
      <w:r w:rsidRPr="00450DA6">
        <w:rPr>
          <w:sz w:val="26"/>
          <w:szCs w:val="26"/>
          <w:lang w:val="bg-BG"/>
        </w:rPr>
        <w:t xml:space="preserve">. части от УПИ </w:t>
      </w:r>
      <w:r w:rsidR="00D74555" w:rsidRPr="00D74555">
        <w:rPr>
          <w:sz w:val="26"/>
          <w:szCs w:val="26"/>
          <w:lang w:val="en-US"/>
        </w:rPr>
        <w:t>VI</w:t>
      </w:r>
      <w:r w:rsidR="00D74555" w:rsidRPr="00B47CD6">
        <w:rPr>
          <w:sz w:val="26"/>
          <w:szCs w:val="26"/>
          <w:lang w:val="bg-BG"/>
        </w:rPr>
        <w:t xml:space="preserve">-260 в </w:t>
      </w:r>
      <w:r w:rsidR="00D74555" w:rsidRPr="00D74555">
        <w:rPr>
          <w:sz w:val="26"/>
          <w:szCs w:val="26"/>
          <w:lang w:val="bg-BG"/>
        </w:rPr>
        <w:t>кв.</w:t>
      </w:r>
      <w:r w:rsidR="00D74555" w:rsidRPr="00B47CD6">
        <w:rPr>
          <w:sz w:val="26"/>
          <w:szCs w:val="26"/>
          <w:lang w:val="bg-BG"/>
        </w:rPr>
        <w:t xml:space="preserve"> 27 </w:t>
      </w:r>
      <w:r w:rsidRPr="00450DA6">
        <w:rPr>
          <w:sz w:val="26"/>
          <w:szCs w:val="26"/>
          <w:lang w:val="bg-BG"/>
        </w:rPr>
        <w:t xml:space="preserve">по ПУП-ПРЗ на с. Равнец, общ. Бургас, целият с площ </w:t>
      </w:r>
      <w:r w:rsidR="00D74555">
        <w:rPr>
          <w:sz w:val="26"/>
          <w:szCs w:val="26"/>
          <w:lang w:val="bg-BG"/>
        </w:rPr>
        <w:t>1463</w:t>
      </w:r>
      <w:r w:rsidRPr="00450DA6">
        <w:rPr>
          <w:sz w:val="26"/>
          <w:szCs w:val="26"/>
          <w:lang w:val="bg-BG"/>
        </w:rPr>
        <w:t xml:space="preserve"> кв. м, която е определена в размер на </w:t>
      </w:r>
      <w:r w:rsidR="00D74555">
        <w:rPr>
          <w:sz w:val="26"/>
          <w:szCs w:val="26"/>
          <w:lang w:val="bg-BG"/>
        </w:rPr>
        <w:t>3750</w:t>
      </w:r>
      <w:r w:rsidRPr="006A4070">
        <w:rPr>
          <w:sz w:val="26"/>
          <w:szCs w:val="26"/>
          <w:lang w:val="bg-BG"/>
        </w:rPr>
        <w:t xml:space="preserve">,00 (три хиляди </w:t>
      </w:r>
      <w:r w:rsidR="00D74555">
        <w:rPr>
          <w:sz w:val="26"/>
          <w:szCs w:val="26"/>
          <w:lang w:val="bg-BG"/>
        </w:rPr>
        <w:t>седемстотин и петдесет</w:t>
      </w:r>
      <w:r w:rsidRPr="00450DA6">
        <w:rPr>
          <w:sz w:val="26"/>
          <w:szCs w:val="26"/>
          <w:lang w:val="bg-BG"/>
        </w:rPr>
        <w:t>)</w:t>
      </w:r>
      <w:r w:rsidRPr="00B47CD6">
        <w:rPr>
          <w:sz w:val="26"/>
          <w:szCs w:val="26"/>
          <w:lang w:val="bg-BG"/>
        </w:rPr>
        <w:t xml:space="preserve"> </w:t>
      </w:r>
      <w:r w:rsidRPr="00450DA6">
        <w:rPr>
          <w:sz w:val="26"/>
          <w:szCs w:val="26"/>
          <w:lang w:val="bg-BG"/>
        </w:rPr>
        <w:t>лева, без</w:t>
      </w:r>
      <w:r w:rsidRPr="00B47CD6">
        <w:rPr>
          <w:sz w:val="26"/>
          <w:szCs w:val="26"/>
          <w:lang w:val="bg-BG"/>
        </w:rPr>
        <w:t xml:space="preserve"> </w:t>
      </w:r>
      <w:r w:rsidRPr="00450DA6">
        <w:rPr>
          <w:sz w:val="26"/>
          <w:szCs w:val="26"/>
          <w:lang w:val="bg-BG"/>
        </w:rPr>
        <w:t>ДДС</w:t>
      </w:r>
      <w:r w:rsidRPr="00900A50">
        <w:rPr>
          <w:sz w:val="26"/>
          <w:szCs w:val="26"/>
          <w:lang w:val="bg-BG"/>
        </w:rPr>
        <w:t>.</w:t>
      </w:r>
    </w:p>
    <w:p w:rsidR="00412B49" w:rsidRPr="00732290" w:rsidRDefault="00412B49" w:rsidP="00412B49">
      <w:pPr>
        <w:ind w:right="142" w:firstLine="567"/>
        <w:jc w:val="both"/>
        <w:rPr>
          <w:sz w:val="26"/>
          <w:szCs w:val="26"/>
          <w:lang w:val="bg-BG"/>
        </w:rPr>
      </w:pPr>
      <w:r w:rsidRPr="00900A50">
        <w:rPr>
          <w:sz w:val="26"/>
          <w:szCs w:val="26"/>
          <w:lang w:val="bg-BG"/>
        </w:rPr>
        <w:t xml:space="preserve">Данъчната оценка на посочените общински идеални части е в размер на </w:t>
      </w:r>
      <w:r w:rsidR="00D74555">
        <w:rPr>
          <w:sz w:val="26"/>
          <w:szCs w:val="26"/>
          <w:lang w:val="bg-BG"/>
        </w:rPr>
        <w:t>648,00</w:t>
      </w:r>
      <w:r w:rsidRPr="00900A50">
        <w:rPr>
          <w:sz w:val="26"/>
          <w:szCs w:val="26"/>
          <w:lang w:val="bg-BG"/>
        </w:rPr>
        <w:t xml:space="preserve"> (</w:t>
      </w:r>
      <w:r w:rsidR="00D74555">
        <w:rPr>
          <w:sz w:val="26"/>
          <w:szCs w:val="26"/>
          <w:lang w:val="bg-BG"/>
        </w:rPr>
        <w:t>шестстотин четиридесет и осем</w:t>
      </w:r>
      <w:r w:rsidRPr="00900A50">
        <w:rPr>
          <w:sz w:val="26"/>
          <w:szCs w:val="26"/>
          <w:lang w:val="bg-BG"/>
        </w:rPr>
        <w:t>) лева</w:t>
      </w:r>
      <w:r>
        <w:rPr>
          <w:sz w:val="26"/>
          <w:szCs w:val="26"/>
          <w:lang w:val="bg-BG"/>
        </w:rPr>
        <w:t>.</w:t>
      </w:r>
    </w:p>
    <w:p w:rsidR="00412B49" w:rsidRPr="006B080D" w:rsidRDefault="008E6229" w:rsidP="00412B49">
      <w:pPr>
        <w:ind w:right="142" w:firstLine="567"/>
        <w:jc w:val="both"/>
        <w:rPr>
          <w:sz w:val="26"/>
          <w:szCs w:val="26"/>
          <w:lang w:val="bg-BG"/>
        </w:rPr>
      </w:pPr>
      <w:r w:rsidRPr="008E6229">
        <w:rPr>
          <w:sz w:val="26"/>
          <w:szCs w:val="26"/>
          <w:lang w:val="bg-BG"/>
        </w:rPr>
        <w:t>Имотът, предмет на продажба е включен в Програмата за</w:t>
      </w:r>
      <w:r w:rsidRPr="008E6229">
        <w:rPr>
          <w:b/>
          <w:sz w:val="26"/>
          <w:szCs w:val="26"/>
          <w:lang w:val="bg-BG"/>
        </w:rPr>
        <w:t xml:space="preserve"> </w:t>
      </w:r>
      <w:r w:rsidRPr="008E6229">
        <w:rPr>
          <w:sz w:val="26"/>
          <w:szCs w:val="26"/>
          <w:lang w:val="bg-BG"/>
        </w:rPr>
        <w:t>управление и разпореждане с общинска собственост на Община Бургас за 2024 г., приета с решение по т. 2 от проведеното на 14.02.2024 г. заседание на Общински съвет – Бургас (Протокол №7) в Раздел ІІ, т. 3 „Прекратяване на съсобственост по чл. 36, ал. 1, т. 2 от ЗОС, чрез продажба на общински идеални части“</w:t>
      </w:r>
      <w:r w:rsidR="00412B49" w:rsidRPr="006B080D">
        <w:rPr>
          <w:sz w:val="26"/>
          <w:szCs w:val="26"/>
          <w:lang w:val="bg-BG"/>
        </w:rPr>
        <w:t xml:space="preserve">. </w:t>
      </w:r>
    </w:p>
    <w:p w:rsidR="00412B49" w:rsidRPr="00732290" w:rsidRDefault="00412B49" w:rsidP="00412B49">
      <w:pPr>
        <w:ind w:right="142" w:firstLine="567"/>
        <w:jc w:val="both"/>
        <w:rPr>
          <w:sz w:val="26"/>
          <w:szCs w:val="26"/>
          <w:lang w:val="bg-BG"/>
        </w:rPr>
      </w:pPr>
      <w:r w:rsidRPr="00732290">
        <w:rPr>
          <w:sz w:val="26"/>
          <w:szCs w:val="26"/>
          <w:lang w:val="bg-BG"/>
        </w:rPr>
        <w:t xml:space="preserve">С оглед на гореизложеното и в изпълнение на правомощията ми по чл. </w:t>
      </w:r>
      <w:r w:rsidR="008E6229">
        <w:rPr>
          <w:sz w:val="26"/>
          <w:szCs w:val="26"/>
          <w:lang w:val="bg-BG"/>
        </w:rPr>
        <w:t>73</w:t>
      </w:r>
      <w:r w:rsidRPr="00732290">
        <w:rPr>
          <w:sz w:val="26"/>
          <w:szCs w:val="26"/>
          <w:lang w:val="bg-BG"/>
        </w:rPr>
        <w:t xml:space="preserve">, ал. 1 от Правилника за организацията и дейността на Общинския съвет и взаимодействието му с общинската администрация на Община Бургас, приет от Общински съвет – Бургас, като взех предвид протокол от </w:t>
      </w:r>
      <w:r w:rsidR="008E6229">
        <w:rPr>
          <w:sz w:val="26"/>
          <w:szCs w:val="26"/>
          <w:lang w:val="bg-BG"/>
        </w:rPr>
        <w:t>06.03.2024</w:t>
      </w:r>
      <w:r w:rsidRPr="0060612E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 xml:space="preserve">г. </w:t>
      </w:r>
      <w:r>
        <w:rPr>
          <w:sz w:val="26"/>
          <w:szCs w:val="26"/>
          <w:lang w:val="bg-BG"/>
        </w:rPr>
        <w:t xml:space="preserve">на комисия, назначена със </w:t>
      </w:r>
      <w:r w:rsidRPr="00732290">
        <w:rPr>
          <w:sz w:val="26"/>
          <w:szCs w:val="26"/>
          <w:lang w:val="bg-BG"/>
        </w:rPr>
        <w:t>Заповед №</w:t>
      </w:r>
      <w:r>
        <w:rPr>
          <w:sz w:val="26"/>
          <w:szCs w:val="26"/>
          <w:lang w:val="bg-BG"/>
        </w:rPr>
        <w:t>2895</w:t>
      </w:r>
      <w:r w:rsidRPr="00A44463">
        <w:rPr>
          <w:sz w:val="26"/>
          <w:szCs w:val="26"/>
          <w:lang w:val="bg-BG"/>
        </w:rPr>
        <w:t>/</w:t>
      </w:r>
      <w:r>
        <w:rPr>
          <w:sz w:val="26"/>
          <w:szCs w:val="26"/>
          <w:lang w:val="bg-BG"/>
        </w:rPr>
        <w:t>23</w:t>
      </w:r>
      <w:r w:rsidRPr="00A44463">
        <w:rPr>
          <w:sz w:val="26"/>
          <w:szCs w:val="26"/>
          <w:lang w:val="bg-BG"/>
        </w:rPr>
        <w:t>.0</w:t>
      </w:r>
      <w:r>
        <w:rPr>
          <w:sz w:val="26"/>
          <w:szCs w:val="26"/>
          <w:lang w:val="bg-BG"/>
        </w:rPr>
        <w:t>8</w:t>
      </w:r>
      <w:r w:rsidRPr="00A44463">
        <w:rPr>
          <w:sz w:val="26"/>
          <w:szCs w:val="26"/>
          <w:lang w:val="bg-BG"/>
        </w:rPr>
        <w:t>.202</w:t>
      </w:r>
      <w:r>
        <w:rPr>
          <w:sz w:val="26"/>
          <w:szCs w:val="26"/>
          <w:lang w:val="bg-BG"/>
        </w:rPr>
        <w:t>2</w:t>
      </w:r>
      <w:r w:rsidRPr="00A44463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 xml:space="preserve">г., което възприемам изцяло, предлагам Общински съвет – Бургас, на основание чл. 21, ал. 1, т. 8 от Закона за местното самоуправление и местната администрация, чл. 36 от Закона за собствеността, чл. 36, ал. 1, т. 2 от Закона за общинската собственост и чл. 41, ал. 1, т. 2 от Наредбата за реда за придобиване, </w:t>
      </w:r>
      <w:r w:rsidRPr="00732290">
        <w:rPr>
          <w:sz w:val="26"/>
          <w:szCs w:val="26"/>
          <w:lang w:val="bg-BG"/>
        </w:rPr>
        <w:lastRenderedPageBreak/>
        <w:t>управление и разпореждане с общински имоти и вещи, приета от Общински съвет – Бургас, да вземе следн</w:t>
      </w:r>
      <w:r>
        <w:rPr>
          <w:sz w:val="26"/>
          <w:szCs w:val="26"/>
          <w:lang w:val="bg-BG"/>
        </w:rPr>
        <w:t>ото</w:t>
      </w:r>
    </w:p>
    <w:p w:rsidR="00412B49" w:rsidRDefault="00412B49" w:rsidP="00412B49">
      <w:pPr>
        <w:ind w:right="142"/>
        <w:jc w:val="center"/>
        <w:rPr>
          <w:b/>
          <w:szCs w:val="28"/>
          <w:lang w:val="bg-BG"/>
        </w:rPr>
      </w:pPr>
    </w:p>
    <w:p w:rsidR="00412B49" w:rsidRDefault="00412B49" w:rsidP="00412B49">
      <w:pPr>
        <w:ind w:right="142"/>
        <w:jc w:val="center"/>
        <w:rPr>
          <w:b/>
          <w:szCs w:val="28"/>
          <w:lang w:val="bg-BG"/>
        </w:rPr>
      </w:pPr>
    </w:p>
    <w:p w:rsidR="00412B49" w:rsidRDefault="00412B49" w:rsidP="00412B49">
      <w:pPr>
        <w:ind w:right="142"/>
        <w:jc w:val="center"/>
        <w:rPr>
          <w:b/>
          <w:sz w:val="26"/>
          <w:szCs w:val="26"/>
          <w:lang w:val="bg-BG"/>
        </w:rPr>
      </w:pPr>
      <w:r w:rsidRPr="004B3F65">
        <w:rPr>
          <w:b/>
          <w:szCs w:val="28"/>
          <w:lang w:val="bg-BG"/>
        </w:rPr>
        <w:t xml:space="preserve">Р Е Ш Е Н И </w:t>
      </w:r>
      <w:r>
        <w:rPr>
          <w:b/>
          <w:szCs w:val="28"/>
          <w:lang w:val="bg-BG"/>
        </w:rPr>
        <w:t>Е</w:t>
      </w:r>
      <w:r w:rsidRPr="00732290">
        <w:rPr>
          <w:b/>
          <w:sz w:val="26"/>
          <w:szCs w:val="26"/>
          <w:lang w:val="bg-BG"/>
        </w:rPr>
        <w:t>:</w:t>
      </w:r>
    </w:p>
    <w:p w:rsidR="00412B49" w:rsidRPr="00732290" w:rsidRDefault="00412B49" w:rsidP="00412B49">
      <w:pPr>
        <w:ind w:right="142"/>
        <w:jc w:val="center"/>
        <w:rPr>
          <w:b/>
          <w:sz w:val="26"/>
          <w:szCs w:val="26"/>
          <w:lang w:val="bg-BG"/>
        </w:rPr>
      </w:pPr>
    </w:p>
    <w:p w:rsidR="00412B49" w:rsidRPr="00601678" w:rsidRDefault="00412B49" w:rsidP="00412B49">
      <w:pPr>
        <w:ind w:right="142" w:firstLine="567"/>
        <w:jc w:val="both"/>
        <w:rPr>
          <w:sz w:val="26"/>
          <w:szCs w:val="26"/>
          <w:lang w:val="bg-BG"/>
        </w:rPr>
      </w:pPr>
      <w:r w:rsidRPr="00732290">
        <w:rPr>
          <w:sz w:val="26"/>
          <w:szCs w:val="26"/>
          <w:lang w:val="bg-BG"/>
        </w:rPr>
        <w:t xml:space="preserve">Да се прекрати съсобствеността между Община Бургас и </w:t>
      </w:r>
      <w:r w:rsidR="00D53A88" w:rsidRPr="00D53A88">
        <w:rPr>
          <w:rFonts w:eastAsia="Calibri"/>
          <w:sz w:val="26"/>
          <w:szCs w:val="26"/>
          <w:lang w:val="bg-BG" w:eastAsia="en-US"/>
        </w:rPr>
        <w:t>Е</w:t>
      </w:r>
      <w:r w:rsidR="00B47CD6">
        <w:rPr>
          <w:rFonts w:eastAsia="Calibri"/>
          <w:sz w:val="26"/>
          <w:szCs w:val="26"/>
          <w:lang w:val="bg-BG" w:eastAsia="en-US"/>
        </w:rPr>
        <w:t>.</w:t>
      </w:r>
      <w:r w:rsidR="00D53A88" w:rsidRPr="00D53A88">
        <w:rPr>
          <w:rFonts w:eastAsia="Calibri"/>
          <w:sz w:val="26"/>
          <w:szCs w:val="26"/>
          <w:lang w:val="bg-BG" w:eastAsia="en-US"/>
        </w:rPr>
        <w:t xml:space="preserve"> Ф</w:t>
      </w:r>
      <w:r w:rsidR="00B47CD6">
        <w:rPr>
          <w:rFonts w:eastAsia="Calibri"/>
          <w:sz w:val="26"/>
          <w:szCs w:val="26"/>
          <w:lang w:val="bg-BG" w:eastAsia="en-US"/>
        </w:rPr>
        <w:t>.</w:t>
      </w:r>
      <w:r w:rsidR="00D53A88" w:rsidRPr="00D53A88">
        <w:rPr>
          <w:rFonts w:eastAsia="Calibri"/>
          <w:sz w:val="26"/>
          <w:szCs w:val="26"/>
          <w:lang w:val="bg-BG" w:eastAsia="en-US"/>
        </w:rPr>
        <w:t xml:space="preserve"> М</w:t>
      </w:r>
      <w:r w:rsidR="00B47CD6">
        <w:rPr>
          <w:rFonts w:eastAsia="Calibri"/>
          <w:sz w:val="26"/>
          <w:szCs w:val="26"/>
          <w:lang w:val="bg-BG" w:eastAsia="en-US"/>
        </w:rPr>
        <w:t>.</w:t>
      </w:r>
      <w:r w:rsidRPr="00732290">
        <w:rPr>
          <w:sz w:val="26"/>
          <w:szCs w:val="26"/>
          <w:lang w:val="bg-BG"/>
        </w:rPr>
        <w:t>, с ЕГН  и постоянен адрес:</w:t>
      </w:r>
      <w:r w:rsidR="00B47CD6">
        <w:rPr>
          <w:sz w:val="26"/>
          <w:szCs w:val="26"/>
          <w:lang w:val="bg-BG"/>
        </w:rPr>
        <w:t xml:space="preserve"> </w:t>
      </w:r>
      <w:r w:rsidRPr="003E7A6D">
        <w:rPr>
          <w:sz w:val="26"/>
          <w:szCs w:val="26"/>
          <w:lang w:val="bg-BG"/>
        </w:rPr>
        <w:t xml:space="preserve">, чрез продажба на общинските </w:t>
      </w:r>
      <w:r w:rsidR="004013D6" w:rsidRPr="004013D6">
        <w:rPr>
          <w:sz w:val="26"/>
          <w:szCs w:val="26"/>
          <w:lang w:val="bg-BG"/>
        </w:rPr>
        <w:t xml:space="preserve">137/1463 </w:t>
      </w:r>
      <w:r w:rsidRPr="00B47CD6">
        <w:rPr>
          <w:sz w:val="26"/>
          <w:szCs w:val="26"/>
          <w:lang w:val="bg-BG"/>
        </w:rPr>
        <w:t>(</w:t>
      </w:r>
      <w:r w:rsidR="004013D6" w:rsidRPr="004013D6">
        <w:rPr>
          <w:sz w:val="26"/>
          <w:szCs w:val="26"/>
          <w:lang w:val="bg-BG"/>
        </w:rPr>
        <w:t>сто тридесет и седем от хиляда четиристотин шестдесет и три</w:t>
      </w:r>
      <w:r w:rsidRPr="00B47CD6">
        <w:rPr>
          <w:sz w:val="26"/>
          <w:szCs w:val="26"/>
          <w:lang w:val="bg-BG"/>
        </w:rPr>
        <w:t>)</w:t>
      </w:r>
      <w:r w:rsidRPr="003E7A6D">
        <w:rPr>
          <w:sz w:val="26"/>
          <w:szCs w:val="26"/>
          <w:lang w:val="bg-BG"/>
        </w:rPr>
        <w:t xml:space="preserve"> кв. метра </w:t>
      </w:r>
      <w:proofErr w:type="spellStart"/>
      <w:r w:rsidRPr="003E7A6D">
        <w:rPr>
          <w:sz w:val="26"/>
          <w:szCs w:val="26"/>
          <w:lang w:val="bg-BG"/>
        </w:rPr>
        <w:t>ид</w:t>
      </w:r>
      <w:proofErr w:type="spellEnd"/>
      <w:r w:rsidRPr="003E7A6D">
        <w:rPr>
          <w:sz w:val="26"/>
          <w:szCs w:val="26"/>
          <w:lang w:val="bg-BG"/>
        </w:rPr>
        <w:t xml:space="preserve">. части от УПИ </w:t>
      </w:r>
      <w:r w:rsidR="004013D6" w:rsidRPr="004013D6">
        <w:rPr>
          <w:sz w:val="26"/>
          <w:szCs w:val="26"/>
          <w:lang w:val="bg-BG"/>
        </w:rPr>
        <w:t xml:space="preserve">VI-260 (шест римско за имот с </w:t>
      </w:r>
      <w:proofErr w:type="spellStart"/>
      <w:r w:rsidR="004013D6" w:rsidRPr="004013D6">
        <w:rPr>
          <w:sz w:val="26"/>
          <w:szCs w:val="26"/>
          <w:lang w:val="bg-BG"/>
        </w:rPr>
        <w:t>планоснимачен</w:t>
      </w:r>
      <w:proofErr w:type="spellEnd"/>
      <w:r w:rsidR="004013D6" w:rsidRPr="004013D6">
        <w:rPr>
          <w:sz w:val="26"/>
          <w:szCs w:val="26"/>
          <w:lang w:val="bg-BG"/>
        </w:rPr>
        <w:t xml:space="preserve"> номер двеста и шестдесет</w:t>
      </w:r>
      <w:r w:rsidRPr="00B47CD6">
        <w:rPr>
          <w:sz w:val="26"/>
          <w:szCs w:val="26"/>
          <w:lang w:val="bg-BG"/>
        </w:rPr>
        <w:t>)</w:t>
      </w:r>
      <w:r w:rsidRPr="003E7A6D">
        <w:rPr>
          <w:sz w:val="26"/>
          <w:szCs w:val="26"/>
          <w:lang w:val="bg-BG"/>
        </w:rPr>
        <w:t xml:space="preserve"> в кв. </w:t>
      </w:r>
      <w:r w:rsidR="004013D6" w:rsidRPr="004013D6">
        <w:rPr>
          <w:sz w:val="26"/>
          <w:szCs w:val="26"/>
          <w:lang w:val="bg-BG"/>
        </w:rPr>
        <w:t>27 (двадесет и седем</w:t>
      </w:r>
      <w:r w:rsidRPr="00B47CD6">
        <w:rPr>
          <w:sz w:val="26"/>
          <w:szCs w:val="26"/>
          <w:lang w:val="bg-BG"/>
        </w:rPr>
        <w:t>)</w:t>
      </w:r>
      <w:r w:rsidRPr="003E7A6D">
        <w:rPr>
          <w:sz w:val="26"/>
          <w:szCs w:val="26"/>
          <w:lang w:val="bg-BG"/>
        </w:rPr>
        <w:t xml:space="preserve"> по ПУП-ПРЗ на </w:t>
      </w:r>
      <w:r w:rsidRPr="00547FBD">
        <w:rPr>
          <w:sz w:val="26"/>
          <w:szCs w:val="26"/>
          <w:lang w:val="bg-BG"/>
        </w:rPr>
        <w:t>с. Равнец, общ. Бургас</w:t>
      </w:r>
      <w:r w:rsidRPr="00426BDA">
        <w:rPr>
          <w:sz w:val="26"/>
          <w:szCs w:val="26"/>
          <w:lang w:val="bg-BG"/>
        </w:rPr>
        <w:t xml:space="preserve">, целият с площ </w:t>
      </w:r>
      <w:r w:rsidR="004013D6" w:rsidRPr="004013D6">
        <w:rPr>
          <w:sz w:val="26"/>
          <w:szCs w:val="26"/>
          <w:lang w:val="bg-BG"/>
        </w:rPr>
        <w:t xml:space="preserve">1463 </w:t>
      </w:r>
      <w:r w:rsidRPr="00B47CD6">
        <w:rPr>
          <w:sz w:val="26"/>
          <w:szCs w:val="26"/>
          <w:lang w:val="bg-BG"/>
        </w:rPr>
        <w:t>(</w:t>
      </w:r>
      <w:r w:rsidR="004013D6" w:rsidRPr="004013D6">
        <w:rPr>
          <w:sz w:val="26"/>
          <w:szCs w:val="26"/>
          <w:lang w:val="bg-BG"/>
        </w:rPr>
        <w:t>хиляда четиристотин шестдесет и три</w:t>
      </w:r>
      <w:r w:rsidRPr="00B47CD6">
        <w:rPr>
          <w:sz w:val="26"/>
          <w:szCs w:val="26"/>
          <w:lang w:val="bg-BG"/>
        </w:rPr>
        <w:t>)</w:t>
      </w:r>
      <w:r w:rsidRPr="00426BDA">
        <w:rPr>
          <w:sz w:val="26"/>
          <w:szCs w:val="26"/>
          <w:lang w:val="bg-BG"/>
        </w:rPr>
        <w:t xml:space="preserve"> кв. м</w:t>
      </w:r>
      <w:r>
        <w:rPr>
          <w:sz w:val="26"/>
          <w:szCs w:val="26"/>
          <w:lang w:val="bg-BG"/>
        </w:rPr>
        <w:t>етра</w:t>
      </w:r>
      <w:r w:rsidRPr="00426BDA">
        <w:rPr>
          <w:sz w:val="26"/>
          <w:szCs w:val="26"/>
          <w:lang w:val="bg-BG"/>
        </w:rPr>
        <w:t>, отреден „за жилищно строителство“, при граници на целия имот:</w:t>
      </w:r>
      <w:r w:rsidRPr="00426BDA">
        <w:rPr>
          <w:sz w:val="26"/>
          <w:szCs w:val="26"/>
          <w:lang w:val="bg-BG" w:eastAsia="en-US"/>
        </w:rPr>
        <w:t xml:space="preserve"> </w:t>
      </w:r>
      <w:r w:rsidR="004013D6" w:rsidRPr="004013D6">
        <w:rPr>
          <w:sz w:val="26"/>
          <w:szCs w:val="26"/>
          <w:lang w:val="bg-BG" w:eastAsia="en-US"/>
        </w:rPr>
        <w:t>север - УПИ VII-259, изток - УПИ II, юг - УПИ V-261, запад - улица</w:t>
      </w:r>
      <w:r w:rsidRPr="00426BDA">
        <w:rPr>
          <w:sz w:val="26"/>
          <w:szCs w:val="26"/>
          <w:lang w:val="bg-BG"/>
        </w:rPr>
        <w:t xml:space="preserve">, идентичен на ПИ с идентификатор </w:t>
      </w:r>
      <w:r w:rsidR="004013D6" w:rsidRPr="004013D6">
        <w:rPr>
          <w:sz w:val="26"/>
          <w:szCs w:val="26"/>
          <w:lang w:val="bg-BG"/>
        </w:rPr>
        <w:t xml:space="preserve">61145.501.2098 (шест едно </w:t>
      </w:r>
      <w:proofErr w:type="spellStart"/>
      <w:r w:rsidR="004013D6" w:rsidRPr="004013D6">
        <w:rPr>
          <w:sz w:val="26"/>
          <w:szCs w:val="26"/>
          <w:lang w:val="bg-BG"/>
        </w:rPr>
        <w:t>едно</w:t>
      </w:r>
      <w:proofErr w:type="spellEnd"/>
      <w:r w:rsidR="004013D6" w:rsidRPr="004013D6">
        <w:rPr>
          <w:sz w:val="26"/>
          <w:szCs w:val="26"/>
          <w:lang w:val="bg-BG"/>
        </w:rPr>
        <w:t xml:space="preserve"> четири пет точка пет нула едно точка две нула девет осем</w:t>
      </w:r>
      <w:r w:rsidRPr="00B47CD6">
        <w:rPr>
          <w:sz w:val="26"/>
          <w:szCs w:val="26"/>
          <w:lang w:val="bg-BG"/>
        </w:rPr>
        <w:t>)</w:t>
      </w:r>
      <w:r w:rsidRPr="00426BDA">
        <w:rPr>
          <w:sz w:val="26"/>
          <w:szCs w:val="26"/>
          <w:lang w:val="bg-BG"/>
        </w:rPr>
        <w:t xml:space="preserve">, целият с площ </w:t>
      </w:r>
      <w:r w:rsidR="004013D6" w:rsidRPr="00B47CD6">
        <w:rPr>
          <w:sz w:val="26"/>
          <w:szCs w:val="26"/>
          <w:lang w:val="bg-BG"/>
        </w:rPr>
        <w:t>1463 (</w:t>
      </w:r>
      <w:r w:rsidR="004013D6" w:rsidRPr="004013D6">
        <w:rPr>
          <w:sz w:val="26"/>
          <w:szCs w:val="26"/>
          <w:lang w:val="bg-BG"/>
        </w:rPr>
        <w:t>хиляда четиристотин шестдесет и три</w:t>
      </w:r>
      <w:r w:rsidRPr="00B47CD6">
        <w:rPr>
          <w:sz w:val="26"/>
          <w:szCs w:val="26"/>
          <w:lang w:val="bg-BG"/>
        </w:rPr>
        <w:t>)</w:t>
      </w:r>
      <w:r w:rsidRPr="00732290">
        <w:rPr>
          <w:sz w:val="26"/>
          <w:szCs w:val="26"/>
          <w:lang w:val="bg-BG"/>
        </w:rPr>
        <w:t xml:space="preserve"> кв. м по одобрената КК на гр. Бургас, при съседи имоти с идентификатори</w:t>
      </w:r>
      <w:r w:rsidRPr="00F855CF">
        <w:rPr>
          <w:sz w:val="26"/>
          <w:szCs w:val="26"/>
          <w:lang w:val="bg-BG"/>
        </w:rPr>
        <w:t xml:space="preserve">: </w:t>
      </w:r>
      <w:r w:rsidR="004013D6" w:rsidRPr="004013D6">
        <w:rPr>
          <w:sz w:val="26"/>
          <w:szCs w:val="26"/>
          <w:lang w:val="bg-BG" w:eastAsia="en-US"/>
        </w:rPr>
        <w:t>61145.501.2022, 61145.501.261, 61145.501.252, 61145.501.259</w:t>
      </w:r>
      <w:r>
        <w:rPr>
          <w:sz w:val="26"/>
          <w:szCs w:val="26"/>
          <w:lang w:val="bg-BG" w:eastAsia="en-US"/>
        </w:rPr>
        <w:t xml:space="preserve"> </w:t>
      </w:r>
      <w:r w:rsidRPr="00F855CF">
        <w:rPr>
          <w:sz w:val="26"/>
          <w:szCs w:val="26"/>
          <w:lang w:val="bg-BG"/>
        </w:rPr>
        <w:t>по КККР на гр. Бургас, за които е съставен Акт №</w:t>
      </w:r>
      <w:r w:rsidR="004013D6">
        <w:rPr>
          <w:sz w:val="26"/>
          <w:szCs w:val="26"/>
          <w:lang w:val="bg-BG"/>
        </w:rPr>
        <w:t>10305/04.09.2023</w:t>
      </w:r>
      <w:r w:rsidRPr="007A2488">
        <w:rPr>
          <w:sz w:val="26"/>
          <w:szCs w:val="26"/>
          <w:lang w:val="bg-BG"/>
        </w:rPr>
        <w:t xml:space="preserve"> </w:t>
      </w:r>
      <w:r w:rsidRPr="00F855CF">
        <w:rPr>
          <w:sz w:val="26"/>
          <w:szCs w:val="26"/>
          <w:lang w:val="bg-BG"/>
        </w:rPr>
        <w:t>г. за частна общинска</w:t>
      </w:r>
      <w:r w:rsidRPr="00732290">
        <w:rPr>
          <w:sz w:val="26"/>
          <w:szCs w:val="26"/>
          <w:lang w:val="bg-BG"/>
        </w:rPr>
        <w:t xml:space="preserve"> собственост, за сумата </w:t>
      </w:r>
      <w:r w:rsidR="004013D6" w:rsidRPr="004013D6">
        <w:rPr>
          <w:sz w:val="26"/>
          <w:szCs w:val="26"/>
          <w:lang w:val="bg-BG"/>
        </w:rPr>
        <w:t>3750,00 (три хиляди седемстотин и петдесет</w:t>
      </w:r>
      <w:r w:rsidRPr="00601678">
        <w:rPr>
          <w:sz w:val="26"/>
          <w:szCs w:val="26"/>
          <w:lang w:val="bg-BG"/>
        </w:rPr>
        <w:t>)</w:t>
      </w:r>
      <w:r w:rsidRPr="00B47CD6">
        <w:rPr>
          <w:sz w:val="26"/>
          <w:szCs w:val="26"/>
          <w:lang w:val="bg-BG"/>
        </w:rPr>
        <w:t xml:space="preserve"> </w:t>
      </w:r>
      <w:r w:rsidRPr="00601678">
        <w:rPr>
          <w:sz w:val="26"/>
          <w:szCs w:val="26"/>
          <w:lang w:val="bg-BG"/>
        </w:rPr>
        <w:t>лева, без</w:t>
      </w:r>
      <w:r w:rsidRPr="00B47CD6">
        <w:rPr>
          <w:sz w:val="26"/>
          <w:szCs w:val="26"/>
          <w:lang w:val="bg-BG"/>
        </w:rPr>
        <w:t xml:space="preserve"> </w:t>
      </w:r>
      <w:r w:rsidRPr="00601678">
        <w:rPr>
          <w:sz w:val="26"/>
          <w:szCs w:val="26"/>
          <w:lang w:val="bg-BG"/>
        </w:rPr>
        <w:t>ДДС.</w:t>
      </w:r>
    </w:p>
    <w:p w:rsidR="00412B49" w:rsidRPr="00732290" w:rsidRDefault="00412B49" w:rsidP="00412B49">
      <w:pPr>
        <w:ind w:right="142" w:firstLine="567"/>
        <w:jc w:val="both"/>
        <w:rPr>
          <w:sz w:val="26"/>
          <w:szCs w:val="26"/>
          <w:lang w:val="bg-BG"/>
        </w:rPr>
      </w:pPr>
      <w:r w:rsidRPr="0006336D">
        <w:rPr>
          <w:b/>
          <w:sz w:val="26"/>
          <w:szCs w:val="26"/>
          <w:lang w:val="bg-BG"/>
        </w:rPr>
        <w:t>Приложение:</w:t>
      </w:r>
      <w:r w:rsidRPr="00732290">
        <w:rPr>
          <w:sz w:val="26"/>
          <w:szCs w:val="26"/>
          <w:lang w:val="bg-BG"/>
        </w:rPr>
        <w:t xml:space="preserve"> </w:t>
      </w:r>
      <w:r w:rsidRPr="00FE1F75">
        <w:rPr>
          <w:sz w:val="26"/>
          <w:szCs w:val="26"/>
          <w:lang w:val="bg-BG"/>
        </w:rPr>
        <w:t>копие от заявление с вх. №</w:t>
      </w:r>
      <w:r w:rsidR="004013D6" w:rsidRPr="004013D6">
        <w:rPr>
          <w:rFonts w:eastAsia="Calibri"/>
          <w:sz w:val="26"/>
          <w:szCs w:val="26"/>
          <w:lang w:val="bg-BG" w:eastAsia="en-US"/>
        </w:rPr>
        <w:t xml:space="preserve">94-01-43186/15.12.2022 </w:t>
      </w:r>
      <w:r w:rsidRPr="00FE1F75">
        <w:rPr>
          <w:sz w:val="26"/>
          <w:szCs w:val="26"/>
          <w:lang w:val="bg-BG"/>
        </w:rPr>
        <w:t xml:space="preserve">г., подадено от </w:t>
      </w:r>
      <w:r w:rsidR="004013D6" w:rsidRPr="004013D6">
        <w:rPr>
          <w:rFonts w:eastAsia="Calibri"/>
          <w:sz w:val="26"/>
          <w:szCs w:val="26"/>
          <w:lang w:val="bg-BG" w:eastAsia="en-US"/>
        </w:rPr>
        <w:t>Е</w:t>
      </w:r>
      <w:r w:rsidR="00B47CD6">
        <w:rPr>
          <w:rFonts w:eastAsia="Calibri"/>
          <w:sz w:val="26"/>
          <w:szCs w:val="26"/>
          <w:lang w:val="bg-BG" w:eastAsia="en-US"/>
        </w:rPr>
        <w:t>.</w:t>
      </w:r>
      <w:r w:rsidR="004013D6" w:rsidRPr="004013D6">
        <w:rPr>
          <w:rFonts w:eastAsia="Calibri"/>
          <w:sz w:val="26"/>
          <w:szCs w:val="26"/>
          <w:lang w:val="bg-BG" w:eastAsia="en-US"/>
        </w:rPr>
        <w:t xml:space="preserve"> Ф</w:t>
      </w:r>
      <w:r w:rsidR="00B47CD6">
        <w:rPr>
          <w:rFonts w:eastAsia="Calibri"/>
          <w:sz w:val="26"/>
          <w:szCs w:val="26"/>
          <w:lang w:val="bg-BG" w:eastAsia="en-US"/>
        </w:rPr>
        <w:t>.</w:t>
      </w:r>
      <w:r w:rsidR="004013D6" w:rsidRPr="004013D6">
        <w:rPr>
          <w:rFonts w:eastAsia="Calibri"/>
          <w:sz w:val="26"/>
          <w:szCs w:val="26"/>
          <w:lang w:val="bg-BG" w:eastAsia="en-US"/>
        </w:rPr>
        <w:t xml:space="preserve"> М</w:t>
      </w:r>
      <w:r w:rsidR="00B47CD6">
        <w:rPr>
          <w:rFonts w:eastAsia="Calibri"/>
          <w:sz w:val="26"/>
          <w:szCs w:val="26"/>
          <w:lang w:val="bg-BG" w:eastAsia="en-US"/>
        </w:rPr>
        <w:t>.</w:t>
      </w:r>
      <w:bookmarkStart w:id="0" w:name="_GoBack"/>
      <w:bookmarkEnd w:id="0"/>
      <w:r w:rsidRPr="00FE1F75">
        <w:rPr>
          <w:sz w:val="26"/>
          <w:szCs w:val="26"/>
          <w:lang w:val="bg-BG"/>
        </w:rPr>
        <w:t>; Акт №</w:t>
      </w:r>
      <w:r w:rsidR="004013D6" w:rsidRPr="004013D6">
        <w:rPr>
          <w:sz w:val="26"/>
          <w:szCs w:val="26"/>
          <w:lang w:val="bg-BG"/>
        </w:rPr>
        <w:t xml:space="preserve">10305/04.09.2023 </w:t>
      </w:r>
      <w:r w:rsidRPr="00FE1F75">
        <w:rPr>
          <w:sz w:val="26"/>
          <w:szCs w:val="26"/>
          <w:lang w:val="bg-BG"/>
        </w:rPr>
        <w:t xml:space="preserve">г. за частна общинска собственост; </w:t>
      </w:r>
      <w:proofErr w:type="spellStart"/>
      <w:r w:rsidR="004013D6" w:rsidRPr="004013D6">
        <w:rPr>
          <w:rFonts w:eastAsia="Calibri"/>
          <w:sz w:val="26"/>
          <w:szCs w:val="26"/>
          <w:lang w:val="bg-BG" w:eastAsia="en-US"/>
        </w:rPr>
        <w:t>нот</w:t>
      </w:r>
      <w:proofErr w:type="spellEnd"/>
      <w:r w:rsidR="004013D6" w:rsidRPr="004013D6">
        <w:rPr>
          <w:rFonts w:eastAsia="Calibri"/>
          <w:sz w:val="26"/>
          <w:szCs w:val="26"/>
          <w:lang w:val="bg-BG" w:eastAsia="en-US"/>
        </w:rPr>
        <w:t xml:space="preserve">. акт за покупко-продажба на недвижим имот №40, том 50, рег. 16007/13.10.2022 г. на Служба по вписванията – Бургас и на ПИ с идентификатор 61145.501.1152, съгласно </w:t>
      </w:r>
      <w:proofErr w:type="spellStart"/>
      <w:r w:rsidR="004013D6" w:rsidRPr="004013D6">
        <w:rPr>
          <w:rFonts w:eastAsia="Calibri"/>
          <w:sz w:val="26"/>
          <w:szCs w:val="26"/>
          <w:lang w:val="bg-BG" w:eastAsia="en-US"/>
        </w:rPr>
        <w:t>нот</w:t>
      </w:r>
      <w:proofErr w:type="spellEnd"/>
      <w:r w:rsidR="004013D6" w:rsidRPr="004013D6">
        <w:rPr>
          <w:rFonts w:eastAsia="Calibri"/>
          <w:sz w:val="26"/>
          <w:szCs w:val="26"/>
          <w:lang w:val="bg-BG" w:eastAsia="en-US"/>
        </w:rPr>
        <w:t>. акт за покупко-продажба на недвижим имот №24, том 9, рег. 359/25.02.2022 г. на Служба по вписванията – Бургас</w:t>
      </w:r>
      <w:r w:rsidRPr="00B47CD6">
        <w:rPr>
          <w:rFonts w:eastAsia="Calibri"/>
          <w:sz w:val="26"/>
          <w:szCs w:val="26"/>
          <w:lang w:val="bg-BG" w:eastAsia="en-US"/>
        </w:rPr>
        <w:t>;</w:t>
      </w:r>
      <w:r w:rsidRPr="00FE1F75">
        <w:rPr>
          <w:sz w:val="26"/>
          <w:szCs w:val="26"/>
          <w:lang w:val="bg-BG"/>
        </w:rPr>
        <w:t xml:space="preserve"> удостоверение и комбинирана скица-извадка с №</w:t>
      </w:r>
      <w:r w:rsidR="004013D6" w:rsidRPr="004013D6">
        <w:rPr>
          <w:rFonts w:eastAsia="Calibri"/>
          <w:sz w:val="26"/>
          <w:szCs w:val="26"/>
          <w:lang w:val="bg-BG" w:eastAsia="en-US"/>
        </w:rPr>
        <w:t>94-01-43186(2)/04.04.2023</w:t>
      </w:r>
      <w:r w:rsidRPr="00FE1F75">
        <w:rPr>
          <w:rFonts w:eastAsia="Calibri"/>
          <w:sz w:val="26"/>
          <w:szCs w:val="26"/>
          <w:lang w:val="bg-BG" w:eastAsia="en-US"/>
        </w:rPr>
        <w:t xml:space="preserve"> </w:t>
      </w:r>
      <w:r w:rsidRPr="00FE1F75">
        <w:rPr>
          <w:sz w:val="26"/>
          <w:szCs w:val="26"/>
          <w:lang w:val="bg-BG"/>
        </w:rPr>
        <w:t>г. на дирекция „Устройство на територията“ при Община Бургас; скица на поземлен имот №15-</w:t>
      </w:r>
      <w:r w:rsidR="004013D6">
        <w:rPr>
          <w:sz w:val="26"/>
          <w:szCs w:val="26"/>
          <w:lang w:val="bg-BG"/>
        </w:rPr>
        <w:t>1333867</w:t>
      </w:r>
      <w:r w:rsidRPr="00FE1F75">
        <w:rPr>
          <w:sz w:val="26"/>
          <w:szCs w:val="26"/>
          <w:lang w:val="bg-BG"/>
        </w:rPr>
        <w:t>-</w:t>
      </w:r>
      <w:r w:rsidR="004013D6">
        <w:rPr>
          <w:sz w:val="26"/>
          <w:szCs w:val="26"/>
          <w:lang w:val="bg-BG"/>
        </w:rPr>
        <w:t>20.12</w:t>
      </w:r>
      <w:r w:rsidRPr="00FE1F75">
        <w:rPr>
          <w:sz w:val="26"/>
          <w:szCs w:val="26"/>
          <w:lang w:val="bg-BG"/>
        </w:rPr>
        <w:t>.202</w:t>
      </w:r>
      <w:r w:rsidR="004013D6">
        <w:rPr>
          <w:sz w:val="26"/>
          <w:szCs w:val="26"/>
          <w:lang w:val="bg-BG"/>
        </w:rPr>
        <w:t>3</w:t>
      </w:r>
      <w:r w:rsidRPr="00FE1F75">
        <w:rPr>
          <w:sz w:val="26"/>
          <w:szCs w:val="26"/>
          <w:lang w:val="bg-BG"/>
        </w:rPr>
        <w:t xml:space="preserve"> г., издадена от СГКК - Бургас; удостоверение за данъчна оценка, издадено от МПДТР </w:t>
      </w:r>
      <w:r w:rsidRPr="00732290">
        <w:rPr>
          <w:sz w:val="26"/>
          <w:szCs w:val="26"/>
          <w:lang w:val="bg-BG"/>
        </w:rPr>
        <w:t xml:space="preserve">при Община Бургас; </w:t>
      </w:r>
      <w:r>
        <w:rPr>
          <w:sz w:val="26"/>
          <w:szCs w:val="26"/>
          <w:lang w:val="bg-BG"/>
        </w:rPr>
        <w:t>протокол на комисия</w:t>
      </w:r>
      <w:r w:rsidRPr="00732290">
        <w:rPr>
          <w:sz w:val="26"/>
          <w:szCs w:val="26"/>
          <w:lang w:val="bg-BG"/>
        </w:rPr>
        <w:t>; пазарна оценка от лицензиран оценител.</w:t>
      </w:r>
    </w:p>
    <w:p w:rsidR="00412B49" w:rsidRDefault="00412B49" w:rsidP="00412B49">
      <w:pPr>
        <w:ind w:right="142"/>
        <w:jc w:val="both"/>
        <w:rPr>
          <w:sz w:val="26"/>
          <w:szCs w:val="26"/>
          <w:lang w:val="bg-BG"/>
        </w:rPr>
      </w:pPr>
    </w:p>
    <w:p w:rsidR="00412B49" w:rsidRPr="00732290" w:rsidRDefault="00412B49" w:rsidP="00412B49">
      <w:pPr>
        <w:ind w:right="142"/>
        <w:jc w:val="both"/>
        <w:rPr>
          <w:sz w:val="26"/>
          <w:szCs w:val="26"/>
          <w:lang w:val="bg-BG"/>
        </w:rPr>
      </w:pPr>
    </w:p>
    <w:p w:rsidR="00412B49" w:rsidRPr="000406CF" w:rsidRDefault="00412B49" w:rsidP="00412B49">
      <w:pPr>
        <w:rPr>
          <w:b/>
          <w:sz w:val="24"/>
          <w:szCs w:val="24"/>
          <w:lang w:val="bg-BG"/>
        </w:rPr>
      </w:pPr>
      <w:r w:rsidRPr="000406CF">
        <w:rPr>
          <w:b/>
          <w:sz w:val="24"/>
          <w:szCs w:val="24"/>
          <w:lang w:val="bg-BG"/>
        </w:rPr>
        <w:t>ДИМИТЪР НИКОЛОВ</w:t>
      </w:r>
    </w:p>
    <w:p w:rsidR="00412B49" w:rsidRPr="0081007E" w:rsidRDefault="00412B49" w:rsidP="00412B49">
      <w:pPr>
        <w:rPr>
          <w:i/>
          <w:sz w:val="24"/>
          <w:szCs w:val="24"/>
          <w:lang w:val="bg-BG"/>
        </w:rPr>
      </w:pPr>
      <w:r w:rsidRPr="0081007E">
        <w:rPr>
          <w:i/>
          <w:sz w:val="24"/>
          <w:szCs w:val="24"/>
          <w:lang w:val="bg-BG"/>
        </w:rPr>
        <w:t>Кмет на Община Бургас</w:t>
      </w:r>
    </w:p>
    <w:sectPr w:rsidR="00412B49" w:rsidRPr="0081007E" w:rsidSect="005860F6">
      <w:pgSz w:w="12240" w:h="15840"/>
      <w:pgMar w:top="993" w:right="1041" w:bottom="709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7C1F6F"/>
    <w:multiLevelType w:val="hybridMultilevel"/>
    <w:tmpl w:val="4BA09426"/>
    <w:lvl w:ilvl="0" w:tplc="8E4EED90">
      <w:start w:val="1"/>
      <w:numFmt w:val="decimal"/>
      <w:lvlText w:val="%1."/>
      <w:lvlJc w:val="left"/>
      <w:pPr>
        <w:ind w:left="1095" w:hanging="39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157"/>
    <w:rsid w:val="00001115"/>
    <w:rsid w:val="00011582"/>
    <w:rsid w:val="00013C5E"/>
    <w:rsid w:val="0001449F"/>
    <w:rsid w:val="00014C9D"/>
    <w:rsid w:val="000158B8"/>
    <w:rsid w:val="00016F07"/>
    <w:rsid w:val="00021B57"/>
    <w:rsid w:val="00030192"/>
    <w:rsid w:val="00034DF3"/>
    <w:rsid w:val="000406CF"/>
    <w:rsid w:val="00041DB0"/>
    <w:rsid w:val="0005191F"/>
    <w:rsid w:val="00054D4A"/>
    <w:rsid w:val="00063267"/>
    <w:rsid w:val="0006336D"/>
    <w:rsid w:val="00063EAC"/>
    <w:rsid w:val="0007081B"/>
    <w:rsid w:val="00072B3C"/>
    <w:rsid w:val="0007449B"/>
    <w:rsid w:val="0007555D"/>
    <w:rsid w:val="00075EA2"/>
    <w:rsid w:val="0007729F"/>
    <w:rsid w:val="00084AA1"/>
    <w:rsid w:val="00087947"/>
    <w:rsid w:val="000919EE"/>
    <w:rsid w:val="00092593"/>
    <w:rsid w:val="00093A81"/>
    <w:rsid w:val="000950CD"/>
    <w:rsid w:val="000966A5"/>
    <w:rsid w:val="000A055C"/>
    <w:rsid w:val="000A0890"/>
    <w:rsid w:val="000A5ACC"/>
    <w:rsid w:val="000A77E7"/>
    <w:rsid w:val="000B090C"/>
    <w:rsid w:val="000B18C9"/>
    <w:rsid w:val="000B329C"/>
    <w:rsid w:val="000B3E06"/>
    <w:rsid w:val="000C3C48"/>
    <w:rsid w:val="000D32F3"/>
    <w:rsid w:val="000D462C"/>
    <w:rsid w:val="000D5042"/>
    <w:rsid w:val="000D7626"/>
    <w:rsid w:val="000E2801"/>
    <w:rsid w:val="000E5A39"/>
    <w:rsid w:val="000F0ED0"/>
    <w:rsid w:val="000F1ACA"/>
    <w:rsid w:val="000F247E"/>
    <w:rsid w:val="000F35B4"/>
    <w:rsid w:val="000F540C"/>
    <w:rsid w:val="001001D1"/>
    <w:rsid w:val="00105315"/>
    <w:rsid w:val="00111DAF"/>
    <w:rsid w:val="001163B1"/>
    <w:rsid w:val="00120498"/>
    <w:rsid w:val="00120D39"/>
    <w:rsid w:val="00120E2F"/>
    <w:rsid w:val="00122EDF"/>
    <w:rsid w:val="00131A03"/>
    <w:rsid w:val="00134CDD"/>
    <w:rsid w:val="0013675C"/>
    <w:rsid w:val="001463C9"/>
    <w:rsid w:val="00147B6C"/>
    <w:rsid w:val="00152154"/>
    <w:rsid w:val="001556B9"/>
    <w:rsid w:val="00163A8A"/>
    <w:rsid w:val="00164CB1"/>
    <w:rsid w:val="00167ADA"/>
    <w:rsid w:val="001769DF"/>
    <w:rsid w:val="001778C4"/>
    <w:rsid w:val="00187750"/>
    <w:rsid w:val="001A110B"/>
    <w:rsid w:val="001A4A3A"/>
    <w:rsid w:val="001A4C01"/>
    <w:rsid w:val="001A5B20"/>
    <w:rsid w:val="001B1148"/>
    <w:rsid w:val="001B2052"/>
    <w:rsid w:val="001B61A2"/>
    <w:rsid w:val="001B7D5B"/>
    <w:rsid w:val="001C724A"/>
    <w:rsid w:val="001C73AA"/>
    <w:rsid w:val="001D313B"/>
    <w:rsid w:val="001E11B1"/>
    <w:rsid w:val="001E22AB"/>
    <w:rsid w:val="001F47EB"/>
    <w:rsid w:val="002007E9"/>
    <w:rsid w:val="0020138F"/>
    <w:rsid w:val="002020AE"/>
    <w:rsid w:val="00213299"/>
    <w:rsid w:val="00215727"/>
    <w:rsid w:val="0021577A"/>
    <w:rsid w:val="0021679C"/>
    <w:rsid w:val="0021721F"/>
    <w:rsid w:val="00217FF9"/>
    <w:rsid w:val="00222F54"/>
    <w:rsid w:val="00224BEA"/>
    <w:rsid w:val="00245D79"/>
    <w:rsid w:val="00251709"/>
    <w:rsid w:val="00252107"/>
    <w:rsid w:val="002534E3"/>
    <w:rsid w:val="00255912"/>
    <w:rsid w:val="00255E0C"/>
    <w:rsid w:val="00264B50"/>
    <w:rsid w:val="00266351"/>
    <w:rsid w:val="002700B8"/>
    <w:rsid w:val="002706E4"/>
    <w:rsid w:val="0027720F"/>
    <w:rsid w:val="0028046F"/>
    <w:rsid w:val="00284B60"/>
    <w:rsid w:val="0029191F"/>
    <w:rsid w:val="00295A37"/>
    <w:rsid w:val="00297E58"/>
    <w:rsid w:val="002A03B5"/>
    <w:rsid w:val="002A0DF8"/>
    <w:rsid w:val="002A6AC5"/>
    <w:rsid w:val="002B5116"/>
    <w:rsid w:val="002C2365"/>
    <w:rsid w:val="002C3A63"/>
    <w:rsid w:val="002C3CDF"/>
    <w:rsid w:val="002C5A17"/>
    <w:rsid w:val="002D4F0D"/>
    <w:rsid w:val="002E1D08"/>
    <w:rsid w:val="002E61E0"/>
    <w:rsid w:val="002E7E12"/>
    <w:rsid w:val="00300F04"/>
    <w:rsid w:val="003035E0"/>
    <w:rsid w:val="00306F4A"/>
    <w:rsid w:val="00307E2C"/>
    <w:rsid w:val="00310937"/>
    <w:rsid w:val="0031253C"/>
    <w:rsid w:val="00313299"/>
    <w:rsid w:val="00314F43"/>
    <w:rsid w:val="003173EF"/>
    <w:rsid w:val="00317E97"/>
    <w:rsid w:val="00323D4B"/>
    <w:rsid w:val="00327309"/>
    <w:rsid w:val="0033661C"/>
    <w:rsid w:val="003371EE"/>
    <w:rsid w:val="00346DDA"/>
    <w:rsid w:val="00351A50"/>
    <w:rsid w:val="00372601"/>
    <w:rsid w:val="00372850"/>
    <w:rsid w:val="0037386F"/>
    <w:rsid w:val="00373AD3"/>
    <w:rsid w:val="00373B46"/>
    <w:rsid w:val="003828FB"/>
    <w:rsid w:val="003857F3"/>
    <w:rsid w:val="00391360"/>
    <w:rsid w:val="0039172C"/>
    <w:rsid w:val="00392CD8"/>
    <w:rsid w:val="003947DC"/>
    <w:rsid w:val="003954E8"/>
    <w:rsid w:val="00395BB8"/>
    <w:rsid w:val="00397A36"/>
    <w:rsid w:val="003B09F2"/>
    <w:rsid w:val="003B1691"/>
    <w:rsid w:val="003B4460"/>
    <w:rsid w:val="003B584A"/>
    <w:rsid w:val="003B6538"/>
    <w:rsid w:val="003D35E1"/>
    <w:rsid w:val="003D58BD"/>
    <w:rsid w:val="003D63B1"/>
    <w:rsid w:val="003E4043"/>
    <w:rsid w:val="003E59D2"/>
    <w:rsid w:val="003E623E"/>
    <w:rsid w:val="003E7A6D"/>
    <w:rsid w:val="003F0A11"/>
    <w:rsid w:val="003F1F97"/>
    <w:rsid w:val="003F2692"/>
    <w:rsid w:val="003F7AFB"/>
    <w:rsid w:val="004013D6"/>
    <w:rsid w:val="00404157"/>
    <w:rsid w:val="004047B2"/>
    <w:rsid w:val="00411727"/>
    <w:rsid w:val="004119BA"/>
    <w:rsid w:val="00412B49"/>
    <w:rsid w:val="004144AF"/>
    <w:rsid w:val="00414B91"/>
    <w:rsid w:val="004218C4"/>
    <w:rsid w:val="004236E1"/>
    <w:rsid w:val="00426BDA"/>
    <w:rsid w:val="00427141"/>
    <w:rsid w:val="00427F65"/>
    <w:rsid w:val="00431CFD"/>
    <w:rsid w:val="0043256D"/>
    <w:rsid w:val="00434053"/>
    <w:rsid w:val="004346D4"/>
    <w:rsid w:val="00464424"/>
    <w:rsid w:val="00466B5F"/>
    <w:rsid w:val="004704E6"/>
    <w:rsid w:val="00471ECD"/>
    <w:rsid w:val="00481595"/>
    <w:rsid w:val="00482282"/>
    <w:rsid w:val="00485EF0"/>
    <w:rsid w:val="004862AF"/>
    <w:rsid w:val="0049160A"/>
    <w:rsid w:val="00494F64"/>
    <w:rsid w:val="004A1C95"/>
    <w:rsid w:val="004A1E56"/>
    <w:rsid w:val="004B3F65"/>
    <w:rsid w:val="004B49AF"/>
    <w:rsid w:val="004B7146"/>
    <w:rsid w:val="004B739B"/>
    <w:rsid w:val="004C09DB"/>
    <w:rsid w:val="004C2B99"/>
    <w:rsid w:val="004C318B"/>
    <w:rsid w:val="004C41F5"/>
    <w:rsid w:val="004C58F8"/>
    <w:rsid w:val="004E195E"/>
    <w:rsid w:val="004E28B2"/>
    <w:rsid w:val="004E3B91"/>
    <w:rsid w:val="004E3D3F"/>
    <w:rsid w:val="004E739A"/>
    <w:rsid w:val="004F0440"/>
    <w:rsid w:val="004F2B3D"/>
    <w:rsid w:val="00501E70"/>
    <w:rsid w:val="0050288F"/>
    <w:rsid w:val="00503DE0"/>
    <w:rsid w:val="0051060B"/>
    <w:rsid w:val="0051063A"/>
    <w:rsid w:val="005163E5"/>
    <w:rsid w:val="00527851"/>
    <w:rsid w:val="00527A0C"/>
    <w:rsid w:val="00527F50"/>
    <w:rsid w:val="005346DF"/>
    <w:rsid w:val="00535A6E"/>
    <w:rsid w:val="00536022"/>
    <w:rsid w:val="0053669B"/>
    <w:rsid w:val="00545109"/>
    <w:rsid w:val="00551591"/>
    <w:rsid w:val="00552F5C"/>
    <w:rsid w:val="00554B6D"/>
    <w:rsid w:val="00563A52"/>
    <w:rsid w:val="00566CD0"/>
    <w:rsid w:val="00570659"/>
    <w:rsid w:val="0057071D"/>
    <w:rsid w:val="00576281"/>
    <w:rsid w:val="00577C17"/>
    <w:rsid w:val="005860F6"/>
    <w:rsid w:val="00591A96"/>
    <w:rsid w:val="005928FE"/>
    <w:rsid w:val="00592957"/>
    <w:rsid w:val="00593FEE"/>
    <w:rsid w:val="005A0769"/>
    <w:rsid w:val="005A09E3"/>
    <w:rsid w:val="005B27A3"/>
    <w:rsid w:val="005B3828"/>
    <w:rsid w:val="005B4242"/>
    <w:rsid w:val="005B511C"/>
    <w:rsid w:val="005B6C63"/>
    <w:rsid w:val="005C60DE"/>
    <w:rsid w:val="005E07D3"/>
    <w:rsid w:val="005E10C1"/>
    <w:rsid w:val="005E29B2"/>
    <w:rsid w:val="005E6881"/>
    <w:rsid w:val="005F7841"/>
    <w:rsid w:val="0060051C"/>
    <w:rsid w:val="00601678"/>
    <w:rsid w:val="00622686"/>
    <w:rsid w:val="006252D2"/>
    <w:rsid w:val="00634D64"/>
    <w:rsid w:val="00640D69"/>
    <w:rsid w:val="00642904"/>
    <w:rsid w:val="00651A20"/>
    <w:rsid w:val="006544EF"/>
    <w:rsid w:val="00655C66"/>
    <w:rsid w:val="006645CB"/>
    <w:rsid w:val="00667A0A"/>
    <w:rsid w:val="00673A65"/>
    <w:rsid w:val="00677076"/>
    <w:rsid w:val="00680191"/>
    <w:rsid w:val="00682347"/>
    <w:rsid w:val="006840D7"/>
    <w:rsid w:val="00684A73"/>
    <w:rsid w:val="0068507B"/>
    <w:rsid w:val="00687105"/>
    <w:rsid w:val="00693571"/>
    <w:rsid w:val="006950BC"/>
    <w:rsid w:val="00696C09"/>
    <w:rsid w:val="006A36C7"/>
    <w:rsid w:val="006B080D"/>
    <w:rsid w:val="006B1E96"/>
    <w:rsid w:val="006B3B66"/>
    <w:rsid w:val="006C1004"/>
    <w:rsid w:val="006C26F5"/>
    <w:rsid w:val="006C7267"/>
    <w:rsid w:val="006C7702"/>
    <w:rsid w:val="006D1858"/>
    <w:rsid w:val="006E07EF"/>
    <w:rsid w:val="006E0EC5"/>
    <w:rsid w:val="006E633C"/>
    <w:rsid w:val="006F4F2D"/>
    <w:rsid w:val="007007C4"/>
    <w:rsid w:val="00705C5D"/>
    <w:rsid w:val="00707542"/>
    <w:rsid w:val="00707959"/>
    <w:rsid w:val="00707B45"/>
    <w:rsid w:val="00714CB5"/>
    <w:rsid w:val="007158CD"/>
    <w:rsid w:val="00716AAB"/>
    <w:rsid w:val="007211EB"/>
    <w:rsid w:val="00731D27"/>
    <w:rsid w:val="00732290"/>
    <w:rsid w:val="00743019"/>
    <w:rsid w:val="00762832"/>
    <w:rsid w:val="0076691C"/>
    <w:rsid w:val="00766BD7"/>
    <w:rsid w:val="00782AEE"/>
    <w:rsid w:val="007859E1"/>
    <w:rsid w:val="00787647"/>
    <w:rsid w:val="00793B12"/>
    <w:rsid w:val="007A173C"/>
    <w:rsid w:val="007A3414"/>
    <w:rsid w:val="007A6AF8"/>
    <w:rsid w:val="007A7009"/>
    <w:rsid w:val="007A709A"/>
    <w:rsid w:val="007B0A26"/>
    <w:rsid w:val="007B0BD5"/>
    <w:rsid w:val="007B4E9C"/>
    <w:rsid w:val="007B54C1"/>
    <w:rsid w:val="007B6E96"/>
    <w:rsid w:val="007B7424"/>
    <w:rsid w:val="007C084F"/>
    <w:rsid w:val="007C29B0"/>
    <w:rsid w:val="007C3C22"/>
    <w:rsid w:val="007D1789"/>
    <w:rsid w:val="007D7D82"/>
    <w:rsid w:val="007E1E7E"/>
    <w:rsid w:val="007E3129"/>
    <w:rsid w:val="007E6FAC"/>
    <w:rsid w:val="007F1747"/>
    <w:rsid w:val="007F71D8"/>
    <w:rsid w:val="007F7367"/>
    <w:rsid w:val="00803754"/>
    <w:rsid w:val="00806D67"/>
    <w:rsid w:val="008078CC"/>
    <w:rsid w:val="0081349F"/>
    <w:rsid w:val="00817F71"/>
    <w:rsid w:val="008210D3"/>
    <w:rsid w:val="0082385E"/>
    <w:rsid w:val="0082528C"/>
    <w:rsid w:val="008261BD"/>
    <w:rsid w:val="008360F6"/>
    <w:rsid w:val="00836813"/>
    <w:rsid w:val="00843A05"/>
    <w:rsid w:val="00854E5C"/>
    <w:rsid w:val="00863501"/>
    <w:rsid w:val="008655F3"/>
    <w:rsid w:val="00866D2C"/>
    <w:rsid w:val="0087270D"/>
    <w:rsid w:val="008729FF"/>
    <w:rsid w:val="00882964"/>
    <w:rsid w:val="008855E0"/>
    <w:rsid w:val="008865CB"/>
    <w:rsid w:val="00887FC5"/>
    <w:rsid w:val="0089122B"/>
    <w:rsid w:val="00894A97"/>
    <w:rsid w:val="00896BBD"/>
    <w:rsid w:val="008B0CBE"/>
    <w:rsid w:val="008B281D"/>
    <w:rsid w:val="008B73EF"/>
    <w:rsid w:val="008D2083"/>
    <w:rsid w:val="008D232D"/>
    <w:rsid w:val="008D2C66"/>
    <w:rsid w:val="008D4F74"/>
    <w:rsid w:val="008E33DC"/>
    <w:rsid w:val="008E362A"/>
    <w:rsid w:val="008E6229"/>
    <w:rsid w:val="008E6D2F"/>
    <w:rsid w:val="008F1496"/>
    <w:rsid w:val="008F3384"/>
    <w:rsid w:val="008F5B00"/>
    <w:rsid w:val="008F6424"/>
    <w:rsid w:val="00900A50"/>
    <w:rsid w:val="009011DE"/>
    <w:rsid w:val="00901A47"/>
    <w:rsid w:val="009030D8"/>
    <w:rsid w:val="0090610D"/>
    <w:rsid w:val="00910F5C"/>
    <w:rsid w:val="0091627C"/>
    <w:rsid w:val="00921DCA"/>
    <w:rsid w:val="00926693"/>
    <w:rsid w:val="00926CDE"/>
    <w:rsid w:val="00927619"/>
    <w:rsid w:val="009338AD"/>
    <w:rsid w:val="00945A2A"/>
    <w:rsid w:val="00945E99"/>
    <w:rsid w:val="00950A34"/>
    <w:rsid w:val="009538E0"/>
    <w:rsid w:val="00955564"/>
    <w:rsid w:val="009557B4"/>
    <w:rsid w:val="00962002"/>
    <w:rsid w:val="009625D1"/>
    <w:rsid w:val="0096690C"/>
    <w:rsid w:val="0097313A"/>
    <w:rsid w:val="00974921"/>
    <w:rsid w:val="00975A91"/>
    <w:rsid w:val="00981AFE"/>
    <w:rsid w:val="0098298D"/>
    <w:rsid w:val="009975BC"/>
    <w:rsid w:val="009A3B86"/>
    <w:rsid w:val="009B30DC"/>
    <w:rsid w:val="009B75AC"/>
    <w:rsid w:val="009C0076"/>
    <w:rsid w:val="009C279C"/>
    <w:rsid w:val="009C35E3"/>
    <w:rsid w:val="009C4D64"/>
    <w:rsid w:val="009C516C"/>
    <w:rsid w:val="009C6E80"/>
    <w:rsid w:val="009D1047"/>
    <w:rsid w:val="009D1207"/>
    <w:rsid w:val="009D3AD4"/>
    <w:rsid w:val="009E2D96"/>
    <w:rsid w:val="009E6E1E"/>
    <w:rsid w:val="009F1D35"/>
    <w:rsid w:val="00A006E2"/>
    <w:rsid w:val="00A015C3"/>
    <w:rsid w:val="00A020EC"/>
    <w:rsid w:val="00A02B94"/>
    <w:rsid w:val="00A1187B"/>
    <w:rsid w:val="00A12A13"/>
    <w:rsid w:val="00A13C08"/>
    <w:rsid w:val="00A13E4A"/>
    <w:rsid w:val="00A150B6"/>
    <w:rsid w:val="00A179B6"/>
    <w:rsid w:val="00A22A99"/>
    <w:rsid w:val="00A31215"/>
    <w:rsid w:val="00A34DFA"/>
    <w:rsid w:val="00A37232"/>
    <w:rsid w:val="00A421C9"/>
    <w:rsid w:val="00A428FF"/>
    <w:rsid w:val="00A44463"/>
    <w:rsid w:val="00A45AAE"/>
    <w:rsid w:val="00A531C3"/>
    <w:rsid w:val="00A615E9"/>
    <w:rsid w:val="00A624DE"/>
    <w:rsid w:val="00A62CA3"/>
    <w:rsid w:val="00A63737"/>
    <w:rsid w:val="00A65E4C"/>
    <w:rsid w:val="00A67E2D"/>
    <w:rsid w:val="00A75454"/>
    <w:rsid w:val="00A768BE"/>
    <w:rsid w:val="00A81897"/>
    <w:rsid w:val="00A83E41"/>
    <w:rsid w:val="00A85D70"/>
    <w:rsid w:val="00A9159D"/>
    <w:rsid w:val="00A932DB"/>
    <w:rsid w:val="00A94722"/>
    <w:rsid w:val="00AA0C8F"/>
    <w:rsid w:val="00AA302B"/>
    <w:rsid w:val="00AB215D"/>
    <w:rsid w:val="00AC2DF3"/>
    <w:rsid w:val="00AC398F"/>
    <w:rsid w:val="00AC56F9"/>
    <w:rsid w:val="00AD0423"/>
    <w:rsid w:val="00AD11BB"/>
    <w:rsid w:val="00AD3795"/>
    <w:rsid w:val="00AD4F21"/>
    <w:rsid w:val="00AE0BBA"/>
    <w:rsid w:val="00AE324F"/>
    <w:rsid w:val="00AE4159"/>
    <w:rsid w:val="00AE6DD5"/>
    <w:rsid w:val="00AF09DE"/>
    <w:rsid w:val="00AF6A8A"/>
    <w:rsid w:val="00B00675"/>
    <w:rsid w:val="00B036CD"/>
    <w:rsid w:val="00B12882"/>
    <w:rsid w:val="00B150EE"/>
    <w:rsid w:val="00B167A1"/>
    <w:rsid w:val="00B17085"/>
    <w:rsid w:val="00B1719E"/>
    <w:rsid w:val="00B23FF3"/>
    <w:rsid w:val="00B31352"/>
    <w:rsid w:val="00B41BE5"/>
    <w:rsid w:val="00B47CD6"/>
    <w:rsid w:val="00B510C5"/>
    <w:rsid w:val="00B51CF3"/>
    <w:rsid w:val="00B52674"/>
    <w:rsid w:val="00B55923"/>
    <w:rsid w:val="00B655DC"/>
    <w:rsid w:val="00B65FB9"/>
    <w:rsid w:val="00B67B10"/>
    <w:rsid w:val="00B7007F"/>
    <w:rsid w:val="00B707EE"/>
    <w:rsid w:val="00B71EF9"/>
    <w:rsid w:val="00B74908"/>
    <w:rsid w:val="00B768D3"/>
    <w:rsid w:val="00B76B73"/>
    <w:rsid w:val="00B76E7D"/>
    <w:rsid w:val="00B83FAB"/>
    <w:rsid w:val="00B97E19"/>
    <w:rsid w:val="00BA44F9"/>
    <w:rsid w:val="00BC0EF4"/>
    <w:rsid w:val="00BC18AA"/>
    <w:rsid w:val="00BC3087"/>
    <w:rsid w:val="00BD4DF1"/>
    <w:rsid w:val="00BD5569"/>
    <w:rsid w:val="00BD66F9"/>
    <w:rsid w:val="00BE4937"/>
    <w:rsid w:val="00BE60E1"/>
    <w:rsid w:val="00BF060D"/>
    <w:rsid w:val="00BF1F17"/>
    <w:rsid w:val="00BF69EE"/>
    <w:rsid w:val="00C040B5"/>
    <w:rsid w:val="00C1321A"/>
    <w:rsid w:val="00C175C0"/>
    <w:rsid w:val="00C20A9C"/>
    <w:rsid w:val="00C25649"/>
    <w:rsid w:val="00C27965"/>
    <w:rsid w:val="00C35D13"/>
    <w:rsid w:val="00C508B5"/>
    <w:rsid w:val="00C60629"/>
    <w:rsid w:val="00C61A98"/>
    <w:rsid w:val="00C74E20"/>
    <w:rsid w:val="00C75D60"/>
    <w:rsid w:val="00C8167B"/>
    <w:rsid w:val="00C85C3E"/>
    <w:rsid w:val="00C8773D"/>
    <w:rsid w:val="00C978B3"/>
    <w:rsid w:val="00CA1E4B"/>
    <w:rsid w:val="00CA299A"/>
    <w:rsid w:val="00CB1C14"/>
    <w:rsid w:val="00CB4904"/>
    <w:rsid w:val="00CB6F59"/>
    <w:rsid w:val="00CC1010"/>
    <w:rsid w:val="00CC41DC"/>
    <w:rsid w:val="00CC6AE9"/>
    <w:rsid w:val="00CC7F0F"/>
    <w:rsid w:val="00CD0B30"/>
    <w:rsid w:val="00CD511F"/>
    <w:rsid w:val="00CD766C"/>
    <w:rsid w:val="00CE148F"/>
    <w:rsid w:val="00CF1550"/>
    <w:rsid w:val="00CF1809"/>
    <w:rsid w:val="00CF21CD"/>
    <w:rsid w:val="00CF441A"/>
    <w:rsid w:val="00CF5721"/>
    <w:rsid w:val="00CF75F9"/>
    <w:rsid w:val="00D02808"/>
    <w:rsid w:val="00D06098"/>
    <w:rsid w:val="00D06270"/>
    <w:rsid w:val="00D124BE"/>
    <w:rsid w:val="00D25230"/>
    <w:rsid w:val="00D314B3"/>
    <w:rsid w:val="00D320FD"/>
    <w:rsid w:val="00D34615"/>
    <w:rsid w:val="00D35D29"/>
    <w:rsid w:val="00D43A0F"/>
    <w:rsid w:val="00D53A88"/>
    <w:rsid w:val="00D6258C"/>
    <w:rsid w:val="00D6618B"/>
    <w:rsid w:val="00D67CA9"/>
    <w:rsid w:val="00D74555"/>
    <w:rsid w:val="00D83082"/>
    <w:rsid w:val="00D84475"/>
    <w:rsid w:val="00D873B3"/>
    <w:rsid w:val="00D9239C"/>
    <w:rsid w:val="00DA077E"/>
    <w:rsid w:val="00DA2681"/>
    <w:rsid w:val="00DA3A89"/>
    <w:rsid w:val="00DA4BA7"/>
    <w:rsid w:val="00DA7527"/>
    <w:rsid w:val="00DC4054"/>
    <w:rsid w:val="00DC42C5"/>
    <w:rsid w:val="00DC65DF"/>
    <w:rsid w:val="00E07DD9"/>
    <w:rsid w:val="00E12266"/>
    <w:rsid w:val="00E13AAD"/>
    <w:rsid w:val="00E16DFC"/>
    <w:rsid w:val="00E2009C"/>
    <w:rsid w:val="00E252CB"/>
    <w:rsid w:val="00E26E67"/>
    <w:rsid w:val="00E31362"/>
    <w:rsid w:val="00E329AD"/>
    <w:rsid w:val="00E331FD"/>
    <w:rsid w:val="00E34497"/>
    <w:rsid w:val="00E40E70"/>
    <w:rsid w:val="00E42540"/>
    <w:rsid w:val="00E440A1"/>
    <w:rsid w:val="00E44150"/>
    <w:rsid w:val="00E47C20"/>
    <w:rsid w:val="00E51624"/>
    <w:rsid w:val="00E52D20"/>
    <w:rsid w:val="00E55537"/>
    <w:rsid w:val="00E56AE2"/>
    <w:rsid w:val="00E65646"/>
    <w:rsid w:val="00E726DC"/>
    <w:rsid w:val="00E728E1"/>
    <w:rsid w:val="00E767C7"/>
    <w:rsid w:val="00E82887"/>
    <w:rsid w:val="00E84EEA"/>
    <w:rsid w:val="00E856C5"/>
    <w:rsid w:val="00E85F76"/>
    <w:rsid w:val="00E874D6"/>
    <w:rsid w:val="00E90849"/>
    <w:rsid w:val="00E9090F"/>
    <w:rsid w:val="00E913A4"/>
    <w:rsid w:val="00E918A6"/>
    <w:rsid w:val="00EA13EA"/>
    <w:rsid w:val="00EA22D0"/>
    <w:rsid w:val="00EB0510"/>
    <w:rsid w:val="00EB152D"/>
    <w:rsid w:val="00EB4EBE"/>
    <w:rsid w:val="00EC1AAF"/>
    <w:rsid w:val="00ED280F"/>
    <w:rsid w:val="00ED2ED5"/>
    <w:rsid w:val="00EE0ED6"/>
    <w:rsid w:val="00EE2ABE"/>
    <w:rsid w:val="00EF49F8"/>
    <w:rsid w:val="00EF4AA5"/>
    <w:rsid w:val="00F01911"/>
    <w:rsid w:val="00F0273A"/>
    <w:rsid w:val="00F06004"/>
    <w:rsid w:val="00F0661C"/>
    <w:rsid w:val="00F207FF"/>
    <w:rsid w:val="00F208AF"/>
    <w:rsid w:val="00F23183"/>
    <w:rsid w:val="00F23C6C"/>
    <w:rsid w:val="00F27402"/>
    <w:rsid w:val="00F32200"/>
    <w:rsid w:val="00F334CE"/>
    <w:rsid w:val="00F37BA3"/>
    <w:rsid w:val="00F41B96"/>
    <w:rsid w:val="00F447D7"/>
    <w:rsid w:val="00F45567"/>
    <w:rsid w:val="00F4577D"/>
    <w:rsid w:val="00F536D6"/>
    <w:rsid w:val="00F5631C"/>
    <w:rsid w:val="00F61D1F"/>
    <w:rsid w:val="00F63C8D"/>
    <w:rsid w:val="00F645F2"/>
    <w:rsid w:val="00F648E8"/>
    <w:rsid w:val="00F72FB2"/>
    <w:rsid w:val="00F75E29"/>
    <w:rsid w:val="00F80D2C"/>
    <w:rsid w:val="00F81CFD"/>
    <w:rsid w:val="00F855CF"/>
    <w:rsid w:val="00F86337"/>
    <w:rsid w:val="00F86CEE"/>
    <w:rsid w:val="00F8790B"/>
    <w:rsid w:val="00F87C22"/>
    <w:rsid w:val="00F91102"/>
    <w:rsid w:val="00FA0D32"/>
    <w:rsid w:val="00FB0008"/>
    <w:rsid w:val="00FB06A6"/>
    <w:rsid w:val="00FB37B3"/>
    <w:rsid w:val="00FB38F6"/>
    <w:rsid w:val="00FB5903"/>
    <w:rsid w:val="00FC1898"/>
    <w:rsid w:val="00FC63B6"/>
    <w:rsid w:val="00FD1DDF"/>
    <w:rsid w:val="00FD7A7D"/>
    <w:rsid w:val="00FD7BC7"/>
    <w:rsid w:val="00FE0A8E"/>
    <w:rsid w:val="00FE0F6B"/>
    <w:rsid w:val="00FE47A1"/>
    <w:rsid w:val="00FE690E"/>
    <w:rsid w:val="00FF044F"/>
    <w:rsid w:val="00FF173F"/>
    <w:rsid w:val="00FF3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7A2DB"/>
  <w15:docId w15:val="{6D120B98-11B0-443E-9F5B-90BDCDE40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247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6BD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3AD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404157"/>
    <w:pPr>
      <w:jc w:val="center"/>
    </w:pPr>
    <w:rPr>
      <w:b/>
      <w:lang w:val="bg-BG"/>
    </w:rPr>
  </w:style>
  <w:style w:type="character" w:customStyle="1" w:styleId="TitleChar">
    <w:name w:val="Title Char"/>
    <w:basedOn w:val="DefaultParagraphFont"/>
    <w:link w:val="Title"/>
    <w:rsid w:val="00404157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paragraph" w:styleId="BodyText">
    <w:name w:val="Body Text"/>
    <w:basedOn w:val="Normal"/>
    <w:link w:val="BodyTextChar"/>
    <w:rsid w:val="00404157"/>
    <w:pPr>
      <w:ind w:right="-426"/>
      <w:jc w:val="both"/>
    </w:pPr>
    <w:rPr>
      <w:lang w:val="bg-BG"/>
    </w:rPr>
  </w:style>
  <w:style w:type="character" w:customStyle="1" w:styleId="BodyTextChar">
    <w:name w:val="Body Text Char"/>
    <w:basedOn w:val="DefaultParagraphFont"/>
    <w:link w:val="BodyText"/>
    <w:rsid w:val="00404157"/>
    <w:rPr>
      <w:rFonts w:ascii="Times New Roman" w:eastAsia="Times New Roman" w:hAnsi="Times New Roman" w:cs="Times New Roman"/>
      <w:sz w:val="28"/>
      <w:szCs w:val="20"/>
      <w:lang w:eastAsia="bg-BG"/>
    </w:rPr>
  </w:style>
  <w:style w:type="paragraph" w:styleId="BlockText">
    <w:name w:val="Block Text"/>
    <w:basedOn w:val="Normal"/>
    <w:rsid w:val="00404157"/>
    <w:pPr>
      <w:ind w:left="-284" w:right="-710"/>
      <w:jc w:val="both"/>
    </w:pPr>
    <w:rPr>
      <w:lang w:val="bg-BG"/>
    </w:rPr>
  </w:style>
  <w:style w:type="paragraph" w:styleId="NoSpacing">
    <w:name w:val="No Spacing"/>
    <w:uiPriority w:val="1"/>
    <w:qFormat/>
    <w:rsid w:val="004E739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75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7527"/>
    <w:rPr>
      <w:rFonts w:ascii="Tahoma" w:eastAsia="Times New Roman" w:hAnsi="Tahoma" w:cs="Tahoma"/>
      <w:sz w:val="16"/>
      <w:szCs w:val="16"/>
      <w:lang w:val="en-AU"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9D3AD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AU"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766BD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AU" w:eastAsia="bg-BG"/>
    </w:rPr>
  </w:style>
  <w:style w:type="paragraph" w:styleId="Header">
    <w:name w:val="header"/>
    <w:basedOn w:val="Normal"/>
    <w:link w:val="HeaderChar"/>
    <w:rsid w:val="00766BD7"/>
    <w:pPr>
      <w:tabs>
        <w:tab w:val="center" w:pos="4536"/>
        <w:tab w:val="right" w:pos="9072"/>
      </w:tabs>
    </w:pPr>
    <w:rPr>
      <w:sz w:val="24"/>
      <w:szCs w:val="24"/>
      <w:lang w:val="bg-BG"/>
    </w:rPr>
  </w:style>
  <w:style w:type="character" w:customStyle="1" w:styleId="HeaderChar">
    <w:name w:val="Header Char"/>
    <w:basedOn w:val="DefaultParagraphFont"/>
    <w:link w:val="Header"/>
    <w:rsid w:val="00766BD7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2C5A1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D2ED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51624"/>
    <w:pPr>
      <w:spacing w:before="100" w:beforeAutospacing="1" w:after="100" w:afterAutospacing="1"/>
    </w:pPr>
    <w:rPr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99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5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17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201563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44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045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5483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6858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9060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0518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5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mailto:obshtina@burgas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C4AAE960-DF83-44C1-AA87-7BB7514E8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1127</Words>
  <Characters>6426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7538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Shavova</dc:creator>
  <cp:keywords/>
  <dc:description/>
  <cp:lastModifiedBy>Marina Frants</cp:lastModifiedBy>
  <cp:revision>2</cp:revision>
  <cp:lastPrinted>2024-06-12T07:38:00Z</cp:lastPrinted>
  <dcterms:created xsi:type="dcterms:W3CDTF">2024-06-14T09:29:00Z</dcterms:created>
  <dcterms:modified xsi:type="dcterms:W3CDTF">2024-06-14T09:29:00Z</dcterms:modified>
</cp:coreProperties>
</file>