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2FE" w:rsidRPr="00824934" w:rsidRDefault="000002FE" w:rsidP="000002FE">
      <w:pPr>
        <w:pStyle w:val="Heading1"/>
        <w:ind w:left="708" w:firstLine="708"/>
        <w:rPr>
          <w:rFonts w:ascii="Century Gothic" w:hAnsi="Century Gothic" w:cs="Tunga"/>
          <w:sz w:val="36"/>
          <w:szCs w:val="36"/>
        </w:rPr>
      </w:pPr>
      <w:r w:rsidRPr="00824934">
        <w:rPr>
          <w:rFonts w:ascii="Century Gothic" w:hAnsi="Century Gothic" w:cs="Tunga"/>
          <w:noProof/>
          <w:sz w:val="32"/>
          <w:szCs w:val="36"/>
        </w:rPr>
        <w:drawing>
          <wp:anchor distT="0" distB="0" distL="114300" distR="114300" simplePos="0" relativeHeight="251659264" behindDoc="0" locked="0" layoutInCell="1" allowOverlap="1" wp14:anchorId="696B4866" wp14:editId="53C56591">
            <wp:simplePos x="0" y="0"/>
            <wp:positionH relativeFrom="column">
              <wp:posOffset>2941955</wp:posOffset>
            </wp:positionH>
            <wp:positionV relativeFrom="paragraph">
              <wp:posOffset>-106045</wp:posOffset>
            </wp:positionV>
            <wp:extent cx="637336" cy="951755"/>
            <wp:effectExtent l="0" t="0" r="0" b="1270"/>
            <wp:wrapNone/>
            <wp:docPr id="7" name="Picture 7" descr="G_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_11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415" cy="95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4934">
        <w:rPr>
          <w:rFonts w:ascii="Century Gothic" w:hAnsi="Century Gothic" w:cs="Tunga"/>
          <w:sz w:val="32"/>
          <w:szCs w:val="36"/>
        </w:rPr>
        <w:t>ОБЩИНА БУРГАС</w:t>
      </w:r>
      <w:r w:rsidR="00424F39">
        <w:rPr>
          <w:rFonts w:ascii="Century Gothic" w:hAnsi="Century Gothic" w:cs="Tunga"/>
          <w:sz w:val="32"/>
          <w:szCs w:val="36"/>
        </w:rPr>
        <w:t xml:space="preserve"> </w:t>
      </w:r>
      <w:r w:rsidRPr="00824934">
        <w:rPr>
          <w:rFonts w:ascii="Century Gothic" w:hAnsi="Century Gothic" w:cs="Tunga"/>
          <w:sz w:val="32"/>
          <w:szCs w:val="36"/>
        </w:rPr>
        <w:tab/>
      </w:r>
      <w:r w:rsidRPr="00824934">
        <w:rPr>
          <w:rFonts w:ascii="Century Gothic" w:hAnsi="Century Gothic" w:cs="Tunga"/>
          <w:sz w:val="32"/>
          <w:szCs w:val="36"/>
        </w:rPr>
        <w:tab/>
      </w:r>
      <w:r w:rsidR="008A2902">
        <w:rPr>
          <w:rFonts w:ascii="Century Gothic" w:hAnsi="Century Gothic" w:cs="Tunga"/>
          <w:sz w:val="32"/>
          <w:szCs w:val="36"/>
        </w:rPr>
        <w:t xml:space="preserve"> </w:t>
      </w:r>
      <w:r w:rsidRPr="00824934">
        <w:rPr>
          <w:rFonts w:ascii="Century Gothic" w:hAnsi="Century Gothic" w:cs="Tunga"/>
          <w:sz w:val="32"/>
          <w:szCs w:val="36"/>
          <w:lang w:val="en-US"/>
        </w:rPr>
        <w:t>BURGAS MUNICIPALITY</w:t>
      </w:r>
    </w:p>
    <w:p w:rsidR="000002FE" w:rsidRPr="00824934" w:rsidRDefault="000002FE" w:rsidP="000002FE">
      <w:pPr>
        <w:pStyle w:val="Heading1"/>
        <w:ind w:left="708"/>
        <w:rPr>
          <w:rFonts w:ascii="Century Gothic" w:hAnsi="Century Gothic" w:cs="Arial"/>
          <w:b w:val="0"/>
          <w:sz w:val="16"/>
          <w:lang w:val="en-US"/>
        </w:rPr>
      </w:pPr>
      <w:r>
        <w:rPr>
          <w:rFonts w:ascii="Century Gothic" w:hAnsi="Century Gothic" w:cs="Arial"/>
          <w:b w:val="0"/>
          <w:sz w:val="16"/>
          <w:lang w:val="en-US"/>
        </w:rPr>
        <w:t xml:space="preserve">           </w:t>
      </w:r>
      <w:r w:rsidRPr="00824934">
        <w:rPr>
          <w:rFonts w:ascii="Century Gothic" w:hAnsi="Century Gothic" w:cs="Arial"/>
          <w:b w:val="0"/>
          <w:sz w:val="16"/>
        </w:rPr>
        <w:t>8000 Бургас, ул.”Александровска” № 26</w:t>
      </w:r>
      <w:r w:rsidRPr="00824934">
        <w:rPr>
          <w:rFonts w:ascii="Century Gothic" w:hAnsi="Century Gothic" w:cs="Arial"/>
          <w:b w:val="0"/>
          <w:sz w:val="16"/>
        </w:rPr>
        <w:tab/>
      </w:r>
      <w:r w:rsidRPr="00824934">
        <w:rPr>
          <w:rFonts w:ascii="Century Gothic" w:hAnsi="Century Gothic" w:cs="Arial"/>
          <w:b w:val="0"/>
          <w:sz w:val="16"/>
        </w:rPr>
        <w:tab/>
      </w:r>
      <w:r w:rsidRPr="00824934">
        <w:rPr>
          <w:rFonts w:ascii="Century Gothic" w:hAnsi="Century Gothic" w:cs="Arial"/>
          <w:b w:val="0"/>
          <w:sz w:val="16"/>
          <w:lang w:val="en-US"/>
        </w:rPr>
        <w:t>26, Aleksandrovska Street, 8000 Burgas, Bulgaria</w:t>
      </w:r>
    </w:p>
    <w:p w:rsidR="000002FE" w:rsidRPr="00824934" w:rsidRDefault="000002FE" w:rsidP="000002FE">
      <w:pPr>
        <w:rPr>
          <w:rFonts w:ascii="Century Gothic" w:hAnsi="Century Gothic" w:cs="Arial"/>
          <w:sz w:val="16"/>
          <w:szCs w:val="20"/>
        </w:rPr>
      </w:pPr>
      <w:r>
        <w:rPr>
          <w:rFonts w:ascii="Century Gothic" w:hAnsi="Century Gothic" w:cs="Arial"/>
          <w:sz w:val="16"/>
          <w:szCs w:val="20"/>
          <w:lang w:val="en-US"/>
        </w:rPr>
        <w:t xml:space="preserve">   </w:t>
      </w:r>
      <w:r w:rsidR="00424F39">
        <w:rPr>
          <w:rFonts w:ascii="Century Gothic" w:hAnsi="Century Gothic" w:cs="Arial"/>
          <w:sz w:val="16"/>
          <w:szCs w:val="20"/>
          <w:lang w:val="en-US"/>
        </w:rPr>
        <w:tab/>
      </w:r>
      <w:r>
        <w:rPr>
          <w:rFonts w:ascii="Century Gothic" w:hAnsi="Century Gothic" w:cs="Arial"/>
          <w:sz w:val="16"/>
          <w:szCs w:val="20"/>
          <w:lang w:val="en-US"/>
        </w:rPr>
        <w:t xml:space="preserve">           </w:t>
      </w:r>
      <w:r w:rsidRPr="00824934">
        <w:rPr>
          <w:rFonts w:ascii="Century Gothic" w:hAnsi="Century Gothic" w:cs="Arial"/>
          <w:sz w:val="16"/>
          <w:szCs w:val="20"/>
        </w:rPr>
        <w:t>тел</w:t>
      </w:r>
      <w:r w:rsidR="00424F39">
        <w:rPr>
          <w:rFonts w:ascii="Century Gothic" w:hAnsi="Century Gothic" w:cs="Arial"/>
          <w:sz w:val="16"/>
          <w:szCs w:val="20"/>
        </w:rPr>
        <w:t>ефон</w:t>
      </w:r>
      <w:r w:rsidRPr="00824934">
        <w:rPr>
          <w:rFonts w:ascii="Century Gothic" w:hAnsi="Century Gothic" w:cs="Arial"/>
          <w:sz w:val="16"/>
          <w:szCs w:val="20"/>
        </w:rPr>
        <w:t>: 056/840915-19; факс: 056/841314</w:t>
      </w:r>
      <w:r w:rsidRPr="00824934">
        <w:rPr>
          <w:rFonts w:ascii="Century Gothic" w:hAnsi="Century Gothic" w:cs="Arial"/>
          <w:sz w:val="16"/>
          <w:szCs w:val="20"/>
        </w:rPr>
        <w:tab/>
      </w:r>
      <w:r w:rsidRPr="00824934">
        <w:rPr>
          <w:rFonts w:ascii="Century Gothic" w:hAnsi="Century Gothic" w:cs="Arial"/>
          <w:sz w:val="16"/>
          <w:szCs w:val="20"/>
        </w:rPr>
        <w:tab/>
      </w:r>
      <w:r w:rsidRPr="00824934">
        <w:rPr>
          <w:rFonts w:ascii="Century Gothic" w:hAnsi="Century Gothic" w:cs="Arial"/>
          <w:sz w:val="16"/>
          <w:szCs w:val="20"/>
          <w:lang w:val="en-US"/>
        </w:rPr>
        <w:t>Phone</w:t>
      </w:r>
      <w:r w:rsidRPr="00824934">
        <w:rPr>
          <w:rFonts w:ascii="Century Gothic" w:hAnsi="Century Gothic" w:cs="Arial"/>
          <w:sz w:val="16"/>
          <w:szCs w:val="20"/>
        </w:rPr>
        <w:t xml:space="preserve">: </w:t>
      </w:r>
      <w:r w:rsidRPr="00824934">
        <w:rPr>
          <w:rFonts w:ascii="Century Gothic" w:hAnsi="Century Gothic" w:cs="Arial"/>
          <w:sz w:val="16"/>
          <w:szCs w:val="20"/>
          <w:lang w:val="en-US"/>
        </w:rPr>
        <w:t>+359</w:t>
      </w:r>
      <w:r w:rsidRPr="00824934">
        <w:rPr>
          <w:rFonts w:ascii="Century Gothic" w:hAnsi="Century Gothic" w:cs="Arial"/>
          <w:sz w:val="16"/>
          <w:szCs w:val="20"/>
        </w:rPr>
        <w:t xml:space="preserve">56/840915-19; </w:t>
      </w:r>
      <w:r w:rsidRPr="00824934">
        <w:rPr>
          <w:rFonts w:ascii="Century Gothic" w:hAnsi="Century Gothic" w:cs="Arial"/>
          <w:sz w:val="16"/>
          <w:szCs w:val="20"/>
          <w:lang w:val="en-US"/>
        </w:rPr>
        <w:t>Fax</w:t>
      </w:r>
      <w:r w:rsidRPr="00824934">
        <w:rPr>
          <w:rFonts w:ascii="Century Gothic" w:hAnsi="Century Gothic" w:cs="Arial"/>
          <w:sz w:val="16"/>
          <w:szCs w:val="20"/>
        </w:rPr>
        <w:t xml:space="preserve">: </w:t>
      </w:r>
      <w:r w:rsidRPr="00824934">
        <w:rPr>
          <w:rFonts w:ascii="Century Gothic" w:hAnsi="Century Gothic" w:cs="Arial"/>
          <w:sz w:val="16"/>
          <w:szCs w:val="20"/>
          <w:lang w:val="en-US"/>
        </w:rPr>
        <w:t>+359</w:t>
      </w:r>
      <w:r w:rsidRPr="00824934">
        <w:rPr>
          <w:rFonts w:ascii="Century Gothic" w:hAnsi="Century Gothic" w:cs="Arial"/>
          <w:sz w:val="16"/>
          <w:szCs w:val="20"/>
        </w:rPr>
        <w:t>56/841314</w:t>
      </w:r>
    </w:p>
    <w:p w:rsidR="000002FE" w:rsidRPr="00824934" w:rsidRDefault="000002FE" w:rsidP="000002FE">
      <w:pPr>
        <w:ind w:firstLine="708"/>
        <w:rPr>
          <w:rFonts w:ascii="Century Gothic" w:hAnsi="Century Gothic"/>
          <w:sz w:val="16"/>
          <w:szCs w:val="20"/>
        </w:rPr>
      </w:pPr>
      <w:r>
        <w:rPr>
          <w:rFonts w:ascii="Century Gothic" w:hAnsi="Century Gothic"/>
          <w:sz w:val="16"/>
          <w:szCs w:val="20"/>
          <w:lang w:val="en-US"/>
        </w:rPr>
        <w:t xml:space="preserve">           </w:t>
      </w:r>
      <w:r w:rsidRPr="00824934">
        <w:rPr>
          <w:rFonts w:ascii="Century Gothic" w:hAnsi="Century Gothic"/>
          <w:sz w:val="16"/>
          <w:szCs w:val="20"/>
        </w:rPr>
        <w:t>електронна поща:</w:t>
      </w:r>
      <w:r w:rsidRPr="00824934">
        <w:rPr>
          <w:rFonts w:ascii="Century Gothic" w:hAnsi="Century Gothic"/>
          <w:sz w:val="16"/>
          <w:szCs w:val="20"/>
          <w:lang w:val="en-US"/>
        </w:rPr>
        <w:t xml:space="preserve"> </w:t>
      </w:r>
      <w:hyperlink r:id="rId8" w:history="1">
        <w:r w:rsidRPr="00424F39">
          <w:rPr>
            <w:rStyle w:val="Hyperlink"/>
            <w:rFonts w:ascii="Century Gothic" w:hAnsi="Century Gothic"/>
            <w:color w:val="auto"/>
            <w:sz w:val="16"/>
            <w:szCs w:val="20"/>
            <w:lang w:val="en-US"/>
          </w:rPr>
          <w:t>o</w:t>
        </w:r>
        <w:r w:rsidRPr="00424F39">
          <w:rPr>
            <w:rStyle w:val="Hyperlink"/>
            <w:rFonts w:ascii="Century Gothic" w:hAnsi="Century Gothic"/>
            <w:color w:val="auto"/>
            <w:sz w:val="16"/>
            <w:szCs w:val="20"/>
            <w:lang w:val="pt-BR"/>
          </w:rPr>
          <w:t>bs</w:t>
        </w:r>
        <w:r w:rsidRPr="00424F39">
          <w:rPr>
            <w:rStyle w:val="Hyperlink"/>
            <w:rFonts w:ascii="Century Gothic" w:hAnsi="Century Gothic"/>
            <w:color w:val="auto"/>
            <w:sz w:val="16"/>
            <w:szCs w:val="20"/>
            <w:lang w:val="en-US"/>
          </w:rPr>
          <w:t>h</w:t>
        </w:r>
        <w:r w:rsidRPr="00424F39">
          <w:rPr>
            <w:rStyle w:val="Hyperlink"/>
            <w:rFonts w:ascii="Century Gothic" w:hAnsi="Century Gothic"/>
            <w:color w:val="auto"/>
            <w:sz w:val="16"/>
            <w:szCs w:val="20"/>
            <w:lang w:val="pt-BR"/>
          </w:rPr>
          <w:t>tina</w:t>
        </w:r>
        <w:r w:rsidRPr="00424F39">
          <w:rPr>
            <w:rStyle w:val="Hyperlink"/>
            <w:rFonts w:ascii="Century Gothic" w:hAnsi="Century Gothic"/>
            <w:color w:val="auto"/>
            <w:sz w:val="16"/>
            <w:szCs w:val="20"/>
          </w:rPr>
          <w:t>@</w:t>
        </w:r>
        <w:r w:rsidRPr="00424F39">
          <w:rPr>
            <w:rStyle w:val="Hyperlink"/>
            <w:rFonts w:ascii="Century Gothic" w:hAnsi="Century Gothic"/>
            <w:color w:val="auto"/>
            <w:sz w:val="16"/>
            <w:szCs w:val="20"/>
            <w:lang w:val="pt-BR"/>
          </w:rPr>
          <w:t>burgas</w:t>
        </w:r>
        <w:r w:rsidRPr="00424F39">
          <w:rPr>
            <w:rStyle w:val="Hyperlink"/>
            <w:rFonts w:ascii="Century Gothic" w:hAnsi="Century Gothic"/>
            <w:color w:val="auto"/>
            <w:sz w:val="16"/>
            <w:szCs w:val="20"/>
          </w:rPr>
          <w:t>.</w:t>
        </w:r>
        <w:r w:rsidRPr="00424F39">
          <w:rPr>
            <w:rStyle w:val="Hyperlink"/>
            <w:rFonts w:ascii="Century Gothic" w:hAnsi="Century Gothic"/>
            <w:color w:val="auto"/>
            <w:sz w:val="16"/>
            <w:szCs w:val="20"/>
            <w:lang w:val="pt-BR"/>
          </w:rPr>
          <w:t>bg</w:t>
        </w:r>
      </w:hyperlink>
      <w:r w:rsidRPr="00824934">
        <w:rPr>
          <w:rFonts w:ascii="Century Gothic" w:hAnsi="Century Gothic"/>
          <w:sz w:val="16"/>
          <w:szCs w:val="20"/>
          <w:lang w:val="pt-BR"/>
        </w:rPr>
        <w:tab/>
      </w:r>
      <w:r w:rsidRPr="00824934">
        <w:rPr>
          <w:rFonts w:ascii="Century Gothic" w:hAnsi="Century Gothic"/>
          <w:sz w:val="16"/>
          <w:szCs w:val="20"/>
          <w:lang w:val="pt-BR"/>
        </w:rPr>
        <w:tab/>
      </w:r>
      <w:r w:rsidRPr="00824934">
        <w:rPr>
          <w:rFonts w:ascii="Century Gothic" w:hAnsi="Century Gothic"/>
          <w:sz w:val="16"/>
          <w:szCs w:val="20"/>
          <w:lang w:val="en-US"/>
        </w:rPr>
        <w:t>e-mail</w:t>
      </w:r>
      <w:r w:rsidRPr="00824934">
        <w:rPr>
          <w:rFonts w:ascii="Century Gothic" w:hAnsi="Century Gothic"/>
          <w:sz w:val="16"/>
          <w:szCs w:val="20"/>
        </w:rPr>
        <w:t xml:space="preserve">: </w:t>
      </w:r>
      <w:r w:rsidRPr="00824934">
        <w:rPr>
          <w:rFonts w:ascii="Century Gothic" w:hAnsi="Century Gothic"/>
          <w:sz w:val="16"/>
          <w:szCs w:val="20"/>
          <w:lang w:val="pt-BR"/>
        </w:rPr>
        <w:t>obs</w:t>
      </w:r>
      <w:r w:rsidRPr="00824934">
        <w:rPr>
          <w:rFonts w:ascii="Century Gothic" w:hAnsi="Century Gothic"/>
          <w:sz w:val="16"/>
          <w:szCs w:val="20"/>
          <w:lang w:val="en-US"/>
        </w:rPr>
        <w:t>h</w:t>
      </w:r>
      <w:r w:rsidRPr="00824934">
        <w:rPr>
          <w:rFonts w:ascii="Century Gothic" w:hAnsi="Century Gothic"/>
          <w:sz w:val="16"/>
          <w:szCs w:val="20"/>
          <w:lang w:val="pt-BR"/>
        </w:rPr>
        <w:t>tina</w:t>
      </w:r>
      <w:r w:rsidRPr="00824934">
        <w:rPr>
          <w:rFonts w:ascii="Century Gothic" w:hAnsi="Century Gothic"/>
          <w:sz w:val="16"/>
          <w:szCs w:val="20"/>
        </w:rPr>
        <w:t>@</w:t>
      </w:r>
      <w:r w:rsidRPr="00824934">
        <w:rPr>
          <w:rFonts w:ascii="Century Gothic" w:hAnsi="Century Gothic"/>
          <w:sz w:val="16"/>
          <w:szCs w:val="20"/>
          <w:lang w:val="pt-BR"/>
        </w:rPr>
        <w:t>burgas</w:t>
      </w:r>
      <w:r w:rsidRPr="00824934">
        <w:rPr>
          <w:rFonts w:ascii="Century Gothic" w:hAnsi="Century Gothic"/>
          <w:sz w:val="16"/>
          <w:szCs w:val="20"/>
        </w:rPr>
        <w:t>.</w:t>
      </w:r>
      <w:r w:rsidRPr="00824934">
        <w:rPr>
          <w:rFonts w:ascii="Century Gothic" w:hAnsi="Century Gothic"/>
          <w:sz w:val="16"/>
          <w:szCs w:val="20"/>
          <w:lang w:val="pt-BR"/>
        </w:rPr>
        <w:t>bg</w:t>
      </w:r>
      <w:r w:rsidR="004811DA" w:rsidRPr="004811DA">
        <w:rPr>
          <w:rFonts w:ascii="Century Gothic" w:hAnsi="Century Gothic"/>
          <w:sz w:val="16"/>
          <w:szCs w:val="16"/>
        </w:rPr>
        <w:t xml:space="preserve"> </w:t>
      </w:r>
    </w:p>
    <w:p w:rsidR="000002FE" w:rsidRPr="004811DA" w:rsidRDefault="004811DA" w:rsidP="000002FE">
      <w:pPr>
        <w:ind w:firstLine="708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  <w:lang w:val="en-US"/>
        </w:rPr>
        <w:t xml:space="preserve">           </w:t>
      </w:r>
      <w:r w:rsidRPr="004811DA">
        <w:rPr>
          <w:rFonts w:ascii="Century Gothic" w:hAnsi="Century Gothic"/>
          <w:sz w:val="16"/>
          <w:szCs w:val="16"/>
        </w:rPr>
        <w:t xml:space="preserve">www.burgas.bg </w:t>
      </w:r>
      <w:r>
        <w:rPr>
          <w:rFonts w:ascii="Century Gothic" w:hAnsi="Century Gothic"/>
          <w:sz w:val="16"/>
          <w:szCs w:val="16"/>
          <w:lang w:val="en-US"/>
        </w:rPr>
        <w:t xml:space="preserve">                                                                         </w:t>
      </w:r>
      <w:r w:rsidRPr="004811DA">
        <w:rPr>
          <w:rFonts w:ascii="Century Gothic" w:hAnsi="Century Gothic"/>
          <w:sz w:val="16"/>
          <w:szCs w:val="16"/>
        </w:rPr>
        <w:t>www.burgas.bg</w:t>
      </w:r>
      <w:r w:rsidRPr="004811DA">
        <w:rPr>
          <w:rFonts w:ascii="Century Gothic" w:hAnsi="Century Gothic"/>
          <w:noProof/>
          <w:sz w:val="16"/>
          <w:szCs w:val="16"/>
        </w:rPr>
        <w:t xml:space="preserve"> </w:t>
      </w:r>
      <w:r w:rsidR="00424F39" w:rsidRPr="004811DA">
        <w:rPr>
          <w:rFonts w:ascii="Century Gothic" w:hAnsi="Century Gothic"/>
          <w:noProof/>
          <w:sz w:val="16"/>
          <w:szCs w:val="16"/>
        </w:rPr>
        <w:drawing>
          <wp:anchor distT="0" distB="0" distL="114300" distR="114300" simplePos="0" relativeHeight="251661312" behindDoc="0" locked="0" layoutInCell="1" allowOverlap="1" wp14:anchorId="28692242" wp14:editId="64541604">
            <wp:simplePos x="0" y="0"/>
            <wp:positionH relativeFrom="column">
              <wp:posOffset>4455922</wp:posOffset>
            </wp:positionH>
            <wp:positionV relativeFrom="paragraph">
              <wp:posOffset>5080</wp:posOffset>
            </wp:positionV>
            <wp:extent cx="297180" cy="158115"/>
            <wp:effectExtent l="0" t="0" r="762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файл за изтегляне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" cy="158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4F39" w:rsidRPr="004811DA">
        <w:rPr>
          <w:rFonts w:ascii="Century Gothic" w:hAnsi="Century Gothic"/>
          <w:noProof/>
          <w:sz w:val="16"/>
          <w:szCs w:val="16"/>
        </w:rPr>
        <w:drawing>
          <wp:anchor distT="0" distB="0" distL="114300" distR="114300" simplePos="0" relativeHeight="251663360" behindDoc="0" locked="0" layoutInCell="1" allowOverlap="1" wp14:anchorId="234B39FC" wp14:editId="17FC33BE">
            <wp:simplePos x="0" y="0"/>
            <wp:positionH relativeFrom="column">
              <wp:posOffset>1646555</wp:posOffset>
            </wp:positionH>
            <wp:positionV relativeFrom="paragraph">
              <wp:posOffset>17780</wp:posOffset>
            </wp:positionV>
            <wp:extent cx="297180" cy="158115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файл за изтегляне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" cy="158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02FE" w:rsidRPr="004811DA">
        <w:rPr>
          <w:rFonts w:ascii="Century Gothic" w:hAnsi="Century Gothic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D656D2" wp14:editId="77CDACBF">
                <wp:simplePos x="0" y="0"/>
                <wp:positionH relativeFrom="column">
                  <wp:posOffset>2631440</wp:posOffset>
                </wp:positionH>
                <wp:positionV relativeFrom="paragraph">
                  <wp:posOffset>164465</wp:posOffset>
                </wp:positionV>
                <wp:extent cx="1209675" cy="276225"/>
                <wp:effectExtent l="0" t="0" r="0" b="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002FE" w:rsidRPr="00824934" w:rsidRDefault="000002FE" w:rsidP="000002FE">
                            <w:pPr>
                              <w:jc w:val="center"/>
                              <w:rPr>
                                <w:rFonts w:ascii="Century Gothic" w:hAnsi="Century Gothic" w:cs="Tahoma"/>
                                <w:b/>
                                <w:color w:val="000000" w:themeColor="text1"/>
                                <w:sz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D656D2" id="Rectangle 6" o:spid="_x0000_s1026" style="position:absolute;left:0;text-align:left;margin-left:207.2pt;margin-top:12.95pt;width:95.25pt;height:21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" filled="f" stroked="f" strokeweight="1pt">
                <v:textbox>
                  <w:txbxContent>
                    <w:p w:rsidR="000002FE" w:rsidRPr="00824934" w:rsidRDefault="000002FE" w:rsidP="000002FE">
                      <w:pPr>
                        <w:jc w:val="center"/>
                        <w:rPr>
                          <w:rFonts w:ascii="Century Gothic" w:hAnsi="Century Gothic" w:cs="Tahoma"/>
                          <w:b/>
                          <w:color w:val="000000" w:themeColor="text1"/>
                          <w:sz w:val="16"/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0002FE" w:rsidRPr="007A5526" w:rsidRDefault="000002FE" w:rsidP="000002FE">
      <w:r>
        <w:tab/>
      </w:r>
      <w:r>
        <w:tab/>
      </w:r>
    </w:p>
    <w:p w:rsidR="003E5CA1" w:rsidRPr="003E5CA1" w:rsidRDefault="003E5CA1" w:rsidP="003E5CA1"/>
    <w:p w:rsidR="003E5CA1" w:rsidRDefault="003E5CA1" w:rsidP="003E5CA1"/>
    <w:p w:rsidR="003E5CA1" w:rsidRDefault="003E5CA1" w:rsidP="003E5CA1"/>
    <w:p w:rsidR="003F1646" w:rsidRDefault="003F1646" w:rsidP="003F1646">
      <w:pPr>
        <w:ind w:right="-284"/>
        <w:rPr>
          <w:b/>
        </w:rPr>
      </w:pPr>
      <w:r>
        <w:rPr>
          <w:b/>
        </w:rPr>
        <w:t xml:space="preserve">ДО </w:t>
      </w:r>
    </w:p>
    <w:p w:rsidR="003F1646" w:rsidRDefault="003F1646" w:rsidP="003F1646">
      <w:pPr>
        <w:ind w:right="-284"/>
        <w:rPr>
          <w:b/>
        </w:rPr>
      </w:pPr>
      <w:r>
        <w:rPr>
          <w:b/>
        </w:rPr>
        <w:t>ОБЩИНСКИ СЪВЕТ</w:t>
      </w:r>
    </w:p>
    <w:p w:rsidR="003F1646" w:rsidRDefault="003F1646" w:rsidP="003F1646">
      <w:pPr>
        <w:ind w:right="-284"/>
        <w:rPr>
          <w:b/>
        </w:rPr>
      </w:pPr>
      <w:r>
        <w:rPr>
          <w:b/>
        </w:rPr>
        <w:t>БУРГАС</w:t>
      </w:r>
    </w:p>
    <w:p w:rsidR="003F1646" w:rsidRDefault="003F1646" w:rsidP="003F1646">
      <w:pPr>
        <w:ind w:right="-284"/>
        <w:rPr>
          <w:b/>
        </w:rPr>
      </w:pPr>
    </w:p>
    <w:p w:rsidR="003F1646" w:rsidRDefault="003F1646" w:rsidP="003F1646">
      <w:pPr>
        <w:ind w:right="-284"/>
        <w:jc w:val="center"/>
        <w:rPr>
          <w:b/>
        </w:rPr>
      </w:pPr>
    </w:p>
    <w:p w:rsidR="003F1646" w:rsidRDefault="003F1646" w:rsidP="003F1646">
      <w:pPr>
        <w:ind w:right="-284"/>
        <w:jc w:val="center"/>
        <w:rPr>
          <w:b/>
        </w:rPr>
      </w:pPr>
      <w:r>
        <w:rPr>
          <w:b/>
        </w:rPr>
        <w:t>ДОКЛАДНА ЗАПИСКА</w:t>
      </w:r>
    </w:p>
    <w:p w:rsidR="003F1646" w:rsidRDefault="003F1646" w:rsidP="003F1646">
      <w:pPr>
        <w:ind w:right="-284"/>
        <w:jc w:val="center"/>
        <w:rPr>
          <w:b/>
        </w:rPr>
      </w:pPr>
    </w:p>
    <w:p w:rsidR="003F1646" w:rsidRDefault="003F1646" w:rsidP="003F1646">
      <w:pPr>
        <w:ind w:right="-284"/>
        <w:jc w:val="center"/>
        <w:rPr>
          <w:b/>
        </w:rPr>
      </w:pPr>
    </w:p>
    <w:p w:rsidR="003F1646" w:rsidRDefault="003F1646" w:rsidP="003F1646">
      <w:pPr>
        <w:jc w:val="center"/>
        <w:rPr>
          <w:b/>
        </w:rPr>
      </w:pPr>
      <w:r>
        <w:rPr>
          <w:b/>
        </w:rPr>
        <w:t xml:space="preserve">От </w:t>
      </w:r>
      <w:r>
        <w:rPr>
          <w:rFonts w:eastAsia="Calibri"/>
          <w:b/>
        </w:rPr>
        <w:t>ДИМИТЪР НИКОЛОВ,</w:t>
      </w:r>
      <w:r>
        <w:rPr>
          <w:b/>
        </w:rPr>
        <w:t xml:space="preserve"> КМЕТ НА ОБЩИНА БУРГАС</w:t>
      </w:r>
    </w:p>
    <w:p w:rsidR="003F1646" w:rsidRDefault="003F1646" w:rsidP="003F1646">
      <w:pPr>
        <w:jc w:val="center"/>
        <w:rPr>
          <w:b/>
        </w:rPr>
      </w:pPr>
    </w:p>
    <w:p w:rsidR="003F1646" w:rsidRDefault="003F1646" w:rsidP="003F1646">
      <w:pPr>
        <w:ind w:right="-284"/>
        <w:jc w:val="both"/>
      </w:pPr>
    </w:p>
    <w:p w:rsidR="003F1646" w:rsidRDefault="003F1646" w:rsidP="003F1646">
      <w:pPr>
        <w:pStyle w:val="ListParagraph"/>
        <w:ind w:left="349" w:right="-284"/>
        <w:jc w:val="both"/>
      </w:pPr>
      <w:r>
        <w:t>Относно:</w:t>
      </w:r>
      <w:r>
        <w:rPr>
          <w:b/>
        </w:rPr>
        <w:t xml:space="preserve"> </w:t>
      </w:r>
      <w:r>
        <w:t>Предоставяне на паричн</w:t>
      </w:r>
      <w:r w:rsidR="00241B6A">
        <w:t>а награда на Сдружение „Хандбален Клуб Фрегата Бургас“</w:t>
      </w:r>
      <w:r w:rsidR="00241B6A" w:rsidRPr="007424A9">
        <w:t xml:space="preserve"> </w:t>
      </w:r>
      <w:r>
        <w:t>за постигнато спортно постижение – носител на Купа България</w:t>
      </w:r>
      <w:r w:rsidR="00241B6A">
        <w:t xml:space="preserve"> по хандбал за мъже</w:t>
      </w:r>
      <w:r>
        <w:t xml:space="preserve"> за 2025 г. </w:t>
      </w:r>
    </w:p>
    <w:p w:rsidR="003F1646" w:rsidRDefault="003F1646" w:rsidP="003F1646">
      <w:pPr>
        <w:ind w:right="-284"/>
        <w:rPr>
          <w:b/>
        </w:rPr>
      </w:pPr>
    </w:p>
    <w:p w:rsidR="003F1646" w:rsidRDefault="003F1646" w:rsidP="003F1646">
      <w:pPr>
        <w:ind w:right="-284"/>
        <w:rPr>
          <w:b/>
        </w:rPr>
      </w:pPr>
      <w:r>
        <w:rPr>
          <w:b/>
        </w:rPr>
        <w:t xml:space="preserve">                    </w:t>
      </w:r>
    </w:p>
    <w:p w:rsidR="003F1646" w:rsidRDefault="007424A9" w:rsidP="003F1646">
      <w:pPr>
        <w:ind w:right="-284"/>
        <w:rPr>
          <w:b/>
        </w:rPr>
      </w:pPr>
      <w:r>
        <w:rPr>
          <w:b/>
        </w:rPr>
        <w:t xml:space="preserve">       </w:t>
      </w:r>
      <w:r w:rsidR="003F1646">
        <w:rPr>
          <w:b/>
        </w:rPr>
        <w:t>УВАЖАЕМИ ОБЩИНСКИ СЪВЕТНИЦИ,</w:t>
      </w:r>
    </w:p>
    <w:p w:rsidR="003F1646" w:rsidRPr="00AB2178" w:rsidRDefault="007424A9" w:rsidP="007424A9">
      <w:pPr>
        <w:ind w:right="-284"/>
        <w:jc w:val="both"/>
      </w:pPr>
      <w:r>
        <w:rPr>
          <w:b/>
        </w:rPr>
        <w:t xml:space="preserve">             </w:t>
      </w:r>
    </w:p>
    <w:p w:rsidR="000002B8" w:rsidRDefault="00500EAC" w:rsidP="00500EAC">
      <w:pPr>
        <w:tabs>
          <w:tab w:val="left" w:pos="284"/>
          <w:tab w:val="left" w:pos="851"/>
        </w:tabs>
        <w:ind w:right="-284"/>
        <w:jc w:val="both"/>
      </w:pPr>
      <w:r>
        <w:t xml:space="preserve">       </w:t>
      </w:r>
      <w:r w:rsidR="00241B6A">
        <w:t>Сдружение „Хандбален Клуб Фрегата Бургас“</w:t>
      </w:r>
      <w:r w:rsidR="00241B6A" w:rsidRPr="007424A9">
        <w:t xml:space="preserve"> </w:t>
      </w:r>
      <w:r w:rsidR="007424A9">
        <w:t xml:space="preserve"> </w:t>
      </w:r>
      <w:r w:rsidR="003F1646">
        <w:t xml:space="preserve">постигна исторически успех, след като спечели по безапелационен начин Купата на България </w:t>
      </w:r>
      <w:r w:rsidR="007424A9">
        <w:t xml:space="preserve">по хандбал </w:t>
      </w:r>
      <w:r w:rsidR="003F1646">
        <w:t xml:space="preserve">при мъжете. На 6 април 2025 </w:t>
      </w:r>
      <w:r w:rsidR="003F1646" w:rsidRPr="009A2E30">
        <w:t xml:space="preserve">г. </w:t>
      </w:r>
      <w:r w:rsidR="003F1646">
        <w:t>бургаският клуб победи домакина „Спартак“ Варна, спечелвайки така желаната купа с резултат 29:26. С много желание и майсторски отигравания, бургаският отбор заслужено прибави втора Купа на България в историята си след като такъв успе</w:t>
      </w:r>
      <w:r w:rsidR="007424A9">
        <w:t xml:space="preserve">х бяха постигнали през 2014 г. Момчетата на треньорския </w:t>
      </w:r>
      <w:r w:rsidR="000002B8">
        <w:rPr>
          <w:shd w:val="clear" w:color="auto" w:fill="FFFFFF"/>
        </w:rPr>
        <w:t xml:space="preserve">тандем </w:t>
      </w:r>
      <w:r w:rsidR="007424A9">
        <w:rPr>
          <w:shd w:val="clear" w:color="auto" w:fill="FFFFFF"/>
        </w:rPr>
        <w:t>Н</w:t>
      </w:r>
      <w:r w:rsidR="00CF0815">
        <w:rPr>
          <w:shd w:val="clear" w:color="auto" w:fill="FFFFFF"/>
        </w:rPr>
        <w:t>.</w:t>
      </w:r>
      <w:r w:rsidR="007424A9">
        <w:rPr>
          <w:shd w:val="clear" w:color="auto" w:fill="FFFFFF"/>
        </w:rPr>
        <w:t xml:space="preserve"> Д</w:t>
      </w:r>
      <w:r w:rsidR="00CF0815">
        <w:rPr>
          <w:shd w:val="clear" w:color="auto" w:fill="FFFFFF"/>
        </w:rPr>
        <w:t>.</w:t>
      </w:r>
      <w:r w:rsidR="007424A9">
        <w:rPr>
          <w:shd w:val="clear" w:color="auto" w:fill="FFFFFF"/>
        </w:rPr>
        <w:t xml:space="preserve"> и </w:t>
      </w:r>
      <w:r w:rsidR="003F1646" w:rsidRPr="00F35B08">
        <w:rPr>
          <w:shd w:val="clear" w:color="auto" w:fill="FFFFFF"/>
        </w:rPr>
        <w:t>И</w:t>
      </w:r>
      <w:r w:rsidR="00CF0815">
        <w:rPr>
          <w:shd w:val="clear" w:color="auto" w:fill="FFFFFF"/>
        </w:rPr>
        <w:t>.</w:t>
      </w:r>
      <w:r w:rsidR="003F1646" w:rsidRPr="00F35B08">
        <w:rPr>
          <w:shd w:val="clear" w:color="auto" w:fill="FFFFFF"/>
        </w:rPr>
        <w:t xml:space="preserve"> Р</w:t>
      </w:r>
      <w:r w:rsidR="00CF0815">
        <w:rPr>
          <w:shd w:val="clear" w:color="auto" w:fill="FFFFFF"/>
        </w:rPr>
        <w:t>.</w:t>
      </w:r>
      <w:r w:rsidR="003F1646" w:rsidRPr="00F35B08">
        <w:rPr>
          <w:shd w:val="clear" w:color="auto" w:fill="FFFFFF"/>
        </w:rPr>
        <w:t xml:space="preserve"> </w:t>
      </w:r>
      <w:r w:rsidR="007424A9">
        <w:t xml:space="preserve">показаха висок спортен дух и характер за победа, който се оказа </w:t>
      </w:r>
      <w:r w:rsidR="007424A9">
        <w:rPr>
          <w:shd w:val="clear" w:color="auto" w:fill="FFFFFF"/>
        </w:rPr>
        <w:t>печеливш за</w:t>
      </w:r>
      <w:r w:rsidR="001B0F0A">
        <w:rPr>
          <w:shd w:val="clear" w:color="auto" w:fill="FFFFFF"/>
        </w:rPr>
        <w:t xml:space="preserve"> едно </w:t>
      </w:r>
      <w:r w:rsidR="003F1646" w:rsidRPr="00F35B08">
        <w:rPr>
          <w:shd w:val="clear" w:color="auto" w:fill="FFFFFF"/>
        </w:rPr>
        <w:t xml:space="preserve">талантливо поколение </w:t>
      </w:r>
      <w:r w:rsidR="00424955" w:rsidRPr="00F35B08">
        <w:rPr>
          <w:shd w:val="clear" w:color="auto" w:fill="FFFFFF"/>
        </w:rPr>
        <w:t>хандбалист</w:t>
      </w:r>
      <w:r w:rsidR="00490CA3">
        <w:rPr>
          <w:shd w:val="clear" w:color="auto" w:fill="FFFFFF"/>
        </w:rPr>
        <w:t xml:space="preserve">и. Определеният </w:t>
      </w:r>
      <w:r w:rsidR="00424955" w:rsidRPr="00424955">
        <w:rPr>
          <w:color w:val="000000" w:themeColor="text1"/>
          <w:shd w:val="clear" w:color="auto" w:fill="FFFFFF"/>
        </w:rPr>
        <w:t>за</w:t>
      </w:r>
      <w:r w:rsidR="00490CA3">
        <w:t xml:space="preserve"> най-добър вратар във финалният турнир П</w:t>
      </w:r>
      <w:r w:rsidR="00CF0815">
        <w:t>.</w:t>
      </w:r>
      <w:r w:rsidR="00490CA3">
        <w:t xml:space="preserve"> И</w:t>
      </w:r>
      <w:r w:rsidR="00CF0815">
        <w:t>.</w:t>
      </w:r>
      <w:r w:rsidR="00490CA3">
        <w:t xml:space="preserve">, </w:t>
      </w:r>
      <w:r w:rsidR="00424955">
        <w:t xml:space="preserve">направи ключови спасявания и не допусна попадение, с което </w:t>
      </w:r>
      <w:r w:rsidR="00490CA3">
        <w:t>бургаският отбор</w:t>
      </w:r>
      <w:r w:rsidR="00424955">
        <w:t xml:space="preserve"> триумфира. </w:t>
      </w:r>
      <w:r w:rsidR="000002B8">
        <w:t>Спечелването на Купата на България при мъжете е заслужен успех за положения труд от спортисти, треньори и ръководството на клуба.</w:t>
      </w:r>
    </w:p>
    <w:p w:rsidR="003F1646" w:rsidRPr="000002B8" w:rsidRDefault="00500EAC" w:rsidP="00500EAC">
      <w:pPr>
        <w:tabs>
          <w:tab w:val="left" w:pos="284"/>
          <w:tab w:val="left" w:pos="851"/>
        </w:tabs>
        <w:ind w:right="-284"/>
        <w:jc w:val="both"/>
        <w:rPr>
          <w:color w:val="FF0000"/>
        </w:rPr>
      </w:pPr>
      <w:r>
        <w:rPr>
          <w:shd w:val="clear" w:color="auto" w:fill="FFFFFF"/>
        </w:rPr>
        <w:tab/>
        <w:t xml:space="preserve">  </w:t>
      </w:r>
      <w:r w:rsidR="000002B8" w:rsidRPr="00424955">
        <w:rPr>
          <w:shd w:val="clear" w:color="auto" w:fill="FFFFFF"/>
        </w:rPr>
        <w:t>Детската школа на клуб</w:t>
      </w:r>
      <w:r w:rsidR="00424955">
        <w:rPr>
          <w:shd w:val="clear" w:color="auto" w:fill="FFFFFF"/>
          <w:lang w:val="en-US"/>
        </w:rPr>
        <w:t>a</w:t>
      </w:r>
      <w:r w:rsidR="000002B8" w:rsidRPr="00424955">
        <w:rPr>
          <w:shd w:val="clear" w:color="auto" w:fill="FFFFFF"/>
        </w:rPr>
        <w:t xml:space="preserve"> също работи за завоюване на високи спортни пос</w:t>
      </w:r>
      <w:r w:rsidR="00424955">
        <w:rPr>
          <w:shd w:val="clear" w:color="auto" w:fill="FFFFFF"/>
        </w:rPr>
        <w:t xml:space="preserve">тижения. От нея през последните </w:t>
      </w:r>
      <w:r w:rsidR="000002B8" w:rsidRPr="00424955">
        <w:rPr>
          <w:shd w:val="clear" w:color="auto" w:fill="FFFFFF"/>
        </w:rPr>
        <w:t>години се реализираха много национални състезатели. Подобни успехи водят до популяризиране на спорта в детските среди.</w:t>
      </w:r>
      <w:r w:rsidR="000002B8" w:rsidRPr="00424955">
        <w:t xml:space="preserve"> </w:t>
      </w:r>
      <w:r w:rsidR="003F1646">
        <w:rPr>
          <w:shd w:val="clear" w:color="auto" w:fill="FFFFFF"/>
        </w:rPr>
        <w:t>Това неимоверно ще засили допълнително интереса на подрастващите към всички спортни активности – основен акцент в политиките на Общината, свързани с мерките за преодоляването на сериозните демографски предизвикателства, пред които сме изправени, като част от демографската криза на национално ниво.</w:t>
      </w:r>
    </w:p>
    <w:p w:rsidR="003F1646" w:rsidRPr="008C6716" w:rsidRDefault="00500EAC" w:rsidP="00500EAC">
      <w:pPr>
        <w:ind w:right="-284"/>
        <w:jc w:val="both"/>
        <w:rPr>
          <w:color w:val="FF0000"/>
        </w:rPr>
      </w:pPr>
      <w:r>
        <w:t xml:space="preserve">        </w:t>
      </w:r>
      <w:r w:rsidR="003F1646">
        <w:t xml:space="preserve">Имайки предвид гореизложеното и във връзка с чл. 6 от Закона за физическото възпитание и спорта, предлагам Община Бургас да предостави парична награда в размер на </w:t>
      </w:r>
      <w:r w:rsidR="003F1646" w:rsidRPr="00F35B08">
        <w:rPr>
          <w:b/>
          <w:i/>
        </w:rPr>
        <w:t>20 000 лв. (двадесет хиляди лева)</w:t>
      </w:r>
      <w:r w:rsidR="003F1646">
        <w:t xml:space="preserve"> на клуба за престижното спортно постижение. </w:t>
      </w:r>
      <w:r w:rsidR="003F1646" w:rsidRPr="00235199">
        <w:t>Предвид</w:t>
      </w:r>
      <w:r w:rsidR="003F1646" w:rsidRPr="00235199">
        <w:rPr>
          <w:rStyle w:val="Strong"/>
          <w:shd w:val="clear" w:color="auto" w:fill="FFFFFF"/>
        </w:rPr>
        <w:t xml:space="preserve"> </w:t>
      </w:r>
      <w:r w:rsidR="003F1646" w:rsidRPr="00235199">
        <w:t>осигуряване на необходимия финансов ресурс в обществен интерес,</w:t>
      </w:r>
      <w:r w:rsidR="003F1646">
        <w:rPr>
          <w:rStyle w:val="Strong"/>
          <w:shd w:val="clear" w:color="auto" w:fill="FFFFFF"/>
        </w:rPr>
        <w:t xml:space="preserve"> </w:t>
      </w:r>
      <w:r w:rsidR="003F1646" w:rsidRPr="00235199">
        <w:rPr>
          <w:rStyle w:val="Strong"/>
          <w:shd w:val="clear" w:color="auto" w:fill="FFFFFF"/>
        </w:rPr>
        <w:t>моля на основание чл. 60, ал. 1 от Административно процесуалния кодекс, да се допусне предварително изпълнение на решението.</w:t>
      </w:r>
    </w:p>
    <w:p w:rsidR="003F1646" w:rsidRPr="0004298A" w:rsidRDefault="00500EAC" w:rsidP="00500EAC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        </w:t>
      </w:r>
      <w:r w:rsidR="003F1646">
        <w:rPr>
          <w:color w:val="000000" w:themeColor="text1"/>
        </w:rPr>
        <w:t>С оглед изложеното и на основани</w:t>
      </w:r>
      <w:r w:rsidR="003F1646">
        <w:rPr>
          <w:color w:val="000000" w:themeColor="text1"/>
          <w:lang w:val="en-US"/>
        </w:rPr>
        <w:t>e</w:t>
      </w:r>
      <w:r w:rsidR="003F1646">
        <w:rPr>
          <w:color w:val="000000" w:themeColor="text1"/>
        </w:rPr>
        <w:t xml:space="preserve"> чл. 21, ал. 1, т. 8 и ал. 2 от Закона за местното самоуправление и местната администрация</w:t>
      </w:r>
      <w:r w:rsidR="003F1646">
        <w:rPr>
          <w:rStyle w:val="Strong"/>
          <w:shd w:val="clear" w:color="auto" w:fill="FFFFFF"/>
        </w:rPr>
        <w:t xml:space="preserve">, предлагам </w:t>
      </w:r>
      <w:r w:rsidR="003F1646">
        <w:rPr>
          <w:color w:val="000000" w:themeColor="text1"/>
        </w:rPr>
        <w:t>Общински съвет - Бургас да вземе следното:</w:t>
      </w:r>
    </w:p>
    <w:p w:rsidR="003F1646" w:rsidRDefault="003F1646" w:rsidP="003F1646">
      <w:pPr>
        <w:ind w:right="-284"/>
        <w:jc w:val="center"/>
        <w:rPr>
          <w:b/>
          <w:color w:val="000000" w:themeColor="text1"/>
        </w:rPr>
      </w:pPr>
    </w:p>
    <w:p w:rsidR="003F1646" w:rsidRDefault="003F1646" w:rsidP="003F1646">
      <w:pPr>
        <w:ind w:right="-284"/>
        <w:jc w:val="center"/>
        <w:rPr>
          <w:b/>
          <w:color w:val="000000" w:themeColor="text1"/>
        </w:rPr>
      </w:pPr>
    </w:p>
    <w:p w:rsidR="003F1646" w:rsidRDefault="003F1646" w:rsidP="003F1646">
      <w:pPr>
        <w:ind w:right="-284"/>
        <w:jc w:val="center"/>
        <w:rPr>
          <w:b/>
          <w:color w:val="000000" w:themeColor="text1"/>
        </w:rPr>
      </w:pPr>
    </w:p>
    <w:p w:rsidR="003F1646" w:rsidRDefault="003F1646" w:rsidP="003F1646">
      <w:pPr>
        <w:ind w:right="-284"/>
        <w:jc w:val="center"/>
        <w:rPr>
          <w:b/>
          <w:color w:val="000000" w:themeColor="text1"/>
        </w:rPr>
      </w:pPr>
    </w:p>
    <w:p w:rsidR="003F1646" w:rsidRDefault="003F1646" w:rsidP="003F1646">
      <w:pPr>
        <w:ind w:right="-284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lastRenderedPageBreak/>
        <w:t>РЕШЕНИЕ:</w:t>
      </w:r>
    </w:p>
    <w:p w:rsidR="003F1646" w:rsidRDefault="003F1646" w:rsidP="003F1646">
      <w:pPr>
        <w:ind w:right="-284"/>
        <w:rPr>
          <w:b/>
        </w:rPr>
      </w:pPr>
    </w:p>
    <w:p w:rsidR="003F1646" w:rsidRPr="007424A9" w:rsidRDefault="003F1646" w:rsidP="00500EAC">
      <w:pPr>
        <w:pStyle w:val="ListParagraph"/>
        <w:numPr>
          <w:ilvl w:val="0"/>
          <w:numId w:val="1"/>
        </w:numPr>
        <w:ind w:right="-284"/>
        <w:jc w:val="both"/>
      </w:pPr>
      <w:r w:rsidRPr="007424A9">
        <w:t xml:space="preserve">Предоставя парична награда в размер на </w:t>
      </w:r>
      <w:r w:rsidRPr="00424955">
        <w:rPr>
          <w:b/>
          <w:i/>
        </w:rPr>
        <w:t xml:space="preserve">20 000 лв. </w:t>
      </w:r>
      <w:r w:rsidRPr="00424955">
        <w:rPr>
          <w:b/>
          <w:i/>
          <w:lang w:val="en-US"/>
        </w:rPr>
        <w:t>(</w:t>
      </w:r>
      <w:r w:rsidRPr="00424955">
        <w:rPr>
          <w:b/>
          <w:i/>
        </w:rPr>
        <w:t>двадесет хиляди лева</w:t>
      </w:r>
      <w:r w:rsidRPr="00424955">
        <w:rPr>
          <w:b/>
          <w:i/>
          <w:lang w:val="en-US"/>
        </w:rPr>
        <w:t>)</w:t>
      </w:r>
      <w:r w:rsidRPr="007424A9">
        <w:rPr>
          <w:b/>
        </w:rPr>
        <w:t xml:space="preserve"> </w:t>
      </w:r>
      <w:r w:rsidRPr="007424A9">
        <w:t xml:space="preserve">на </w:t>
      </w:r>
      <w:r w:rsidR="00424955">
        <w:t>Сдружение „Хандбален Клуб Фрегата Бургас“</w:t>
      </w:r>
      <w:r w:rsidRPr="007424A9">
        <w:t xml:space="preserve"> за спортното му постижение – носит</w:t>
      </w:r>
      <w:r w:rsidR="007424A9">
        <w:t>ел на Купата на България</w:t>
      </w:r>
      <w:r w:rsidR="004B7DE8">
        <w:t xml:space="preserve"> по хандбал за мъже </w:t>
      </w:r>
      <w:r w:rsidR="007424A9">
        <w:t xml:space="preserve"> за 2025</w:t>
      </w:r>
      <w:r w:rsidRPr="007424A9">
        <w:t xml:space="preserve"> г.</w:t>
      </w:r>
    </w:p>
    <w:p w:rsidR="003F1646" w:rsidRDefault="003F1646" w:rsidP="00500EAC">
      <w:pPr>
        <w:ind w:right="-284" w:firstLine="360"/>
        <w:jc w:val="both"/>
        <w:rPr>
          <w:lang w:val="en-US"/>
        </w:rPr>
      </w:pPr>
    </w:p>
    <w:p w:rsidR="003F1646" w:rsidRDefault="003F1646" w:rsidP="00500EAC">
      <w:pPr>
        <w:pStyle w:val="ListParagraph"/>
        <w:numPr>
          <w:ilvl w:val="0"/>
          <w:numId w:val="1"/>
        </w:numPr>
        <w:jc w:val="both"/>
      </w:pPr>
      <w:r>
        <w:t>На основание чл. 60, ал. 1 от Административнопроцесуалния кодекс, допуска предварително изпълнение на решението, с оглед своевременно осиг</w:t>
      </w:r>
      <w:r w:rsidR="00500EAC">
        <w:t xml:space="preserve">уряване на необходимия финансов </w:t>
      </w:r>
      <w:r>
        <w:t>ресурс.</w:t>
      </w:r>
    </w:p>
    <w:p w:rsidR="003F1646" w:rsidRPr="00A55FBD" w:rsidRDefault="003F1646" w:rsidP="00500EAC">
      <w:pPr>
        <w:jc w:val="both"/>
      </w:pPr>
    </w:p>
    <w:p w:rsidR="003F1646" w:rsidRDefault="003F1646" w:rsidP="003F1646">
      <w:pPr>
        <w:ind w:right="-284"/>
        <w:jc w:val="both"/>
        <w:rPr>
          <w:b/>
        </w:rPr>
      </w:pPr>
      <w:r>
        <w:rPr>
          <w:b/>
        </w:rPr>
        <w:t xml:space="preserve"> </w:t>
      </w:r>
    </w:p>
    <w:p w:rsidR="003F1646" w:rsidRDefault="003F1646" w:rsidP="003F1646">
      <w:pPr>
        <w:ind w:right="-284"/>
        <w:jc w:val="both"/>
        <w:rPr>
          <w:b/>
        </w:rPr>
      </w:pPr>
    </w:p>
    <w:p w:rsidR="003F1646" w:rsidRDefault="003F1646" w:rsidP="003F1646">
      <w:pPr>
        <w:ind w:right="-284"/>
        <w:jc w:val="both"/>
        <w:rPr>
          <w:b/>
        </w:rPr>
      </w:pPr>
    </w:p>
    <w:p w:rsidR="003F1646" w:rsidRDefault="003F1646" w:rsidP="003F1646">
      <w:pPr>
        <w:ind w:right="-284"/>
        <w:jc w:val="both"/>
        <w:rPr>
          <w:b/>
        </w:rPr>
      </w:pPr>
    </w:p>
    <w:p w:rsidR="003F1646" w:rsidRDefault="003F1646" w:rsidP="003F1646">
      <w:pPr>
        <w:ind w:right="-284"/>
        <w:jc w:val="both"/>
        <w:rPr>
          <w:b/>
        </w:rPr>
      </w:pPr>
      <w:r>
        <w:rPr>
          <w:b/>
        </w:rPr>
        <w:t xml:space="preserve"> С уважение,</w:t>
      </w:r>
    </w:p>
    <w:p w:rsidR="003F1646" w:rsidRDefault="003F1646" w:rsidP="003F1646">
      <w:pPr>
        <w:ind w:right="-284"/>
        <w:jc w:val="both"/>
        <w:rPr>
          <w:b/>
        </w:rPr>
      </w:pPr>
    </w:p>
    <w:p w:rsidR="003F1646" w:rsidRDefault="003F1646" w:rsidP="003F1646">
      <w:pPr>
        <w:ind w:right="-284"/>
        <w:jc w:val="both"/>
        <w:rPr>
          <w:b/>
        </w:rPr>
      </w:pPr>
      <w:r>
        <w:rPr>
          <w:rFonts w:eastAsia="Calibri"/>
          <w:b/>
        </w:rPr>
        <w:t xml:space="preserve"> ДИМИТЪР НИКОЛОВ</w:t>
      </w:r>
      <w:r>
        <w:rPr>
          <w:b/>
        </w:rPr>
        <w:t xml:space="preserve"> </w:t>
      </w:r>
    </w:p>
    <w:p w:rsidR="003F1646" w:rsidRDefault="003F1646" w:rsidP="003F1646">
      <w:pPr>
        <w:rPr>
          <w:b/>
        </w:rPr>
      </w:pPr>
      <w:r>
        <w:rPr>
          <w:b/>
        </w:rPr>
        <w:t xml:space="preserve"> КМЕТ НА ОБЩИНА БУРГАС</w:t>
      </w:r>
    </w:p>
    <w:p w:rsidR="003F1646" w:rsidRDefault="003F1646" w:rsidP="003F1646">
      <w:pPr>
        <w:ind w:right="-284"/>
        <w:jc w:val="both"/>
      </w:pPr>
    </w:p>
    <w:p w:rsidR="003F1646" w:rsidRDefault="003F1646" w:rsidP="003F1646">
      <w:pPr>
        <w:ind w:right="-284"/>
        <w:jc w:val="both"/>
      </w:pPr>
      <w:r>
        <w:t xml:space="preserve"> </w:t>
      </w:r>
    </w:p>
    <w:p w:rsidR="00E75131" w:rsidRPr="003E5CA1" w:rsidRDefault="00E75131" w:rsidP="003E5CA1">
      <w:pPr>
        <w:tabs>
          <w:tab w:val="left" w:pos="7920"/>
        </w:tabs>
      </w:pPr>
      <w:bookmarkStart w:id="0" w:name="_GoBack"/>
      <w:bookmarkEnd w:id="0"/>
    </w:p>
    <w:sectPr w:rsidR="00E75131" w:rsidRPr="003E5CA1" w:rsidSect="00424F39">
      <w:pgSz w:w="11906" w:h="16838"/>
      <w:pgMar w:top="851" w:right="851" w:bottom="1418" w:left="851" w:header="709" w:footer="709" w:gutter="0"/>
      <w:cols w:space="284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72A2" w:rsidRDefault="005D72A2">
      <w:r>
        <w:separator/>
      </w:r>
    </w:p>
  </w:endnote>
  <w:endnote w:type="continuationSeparator" w:id="0">
    <w:p w:rsidR="005D72A2" w:rsidRDefault="005D72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72A2" w:rsidRDefault="005D72A2">
      <w:r>
        <w:separator/>
      </w:r>
    </w:p>
  </w:footnote>
  <w:footnote w:type="continuationSeparator" w:id="0">
    <w:p w:rsidR="005D72A2" w:rsidRDefault="005D72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730A49"/>
    <w:multiLevelType w:val="hybridMultilevel"/>
    <w:tmpl w:val="4224B62C"/>
    <w:lvl w:ilvl="0" w:tplc="04020013">
      <w:start w:val="1"/>
      <w:numFmt w:val="upperRoman"/>
      <w:lvlText w:val="%1."/>
      <w:lvlJc w:val="right"/>
      <w:pPr>
        <w:ind w:left="70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29" w:hanging="360"/>
      </w:pPr>
    </w:lvl>
    <w:lvl w:ilvl="2" w:tplc="0402001B" w:tentative="1">
      <w:start w:val="1"/>
      <w:numFmt w:val="lowerRoman"/>
      <w:lvlText w:val="%3."/>
      <w:lvlJc w:val="right"/>
      <w:pPr>
        <w:ind w:left="2149" w:hanging="180"/>
      </w:pPr>
    </w:lvl>
    <w:lvl w:ilvl="3" w:tplc="0402000F" w:tentative="1">
      <w:start w:val="1"/>
      <w:numFmt w:val="decimal"/>
      <w:lvlText w:val="%4."/>
      <w:lvlJc w:val="left"/>
      <w:pPr>
        <w:ind w:left="2869" w:hanging="360"/>
      </w:pPr>
    </w:lvl>
    <w:lvl w:ilvl="4" w:tplc="04020019" w:tentative="1">
      <w:start w:val="1"/>
      <w:numFmt w:val="lowerLetter"/>
      <w:lvlText w:val="%5."/>
      <w:lvlJc w:val="left"/>
      <w:pPr>
        <w:ind w:left="3589" w:hanging="360"/>
      </w:pPr>
    </w:lvl>
    <w:lvl w:ilvl="5" w:tplc="0402001B" w:tentative="1">
      <w:start w:val="1"/>
      <w:numFmt w:val="lowerRoman"/>
      <w:lvlText w:val="%6."/>
      <w:lvlJc w:val="right"/>
      <w:pPr>
        <w:ind w:left="4309" w:hanging="180"/>
      </w:pPr>
    </w:lvl>
    <w:lvl w:ilvl="6" w:tplc="0402000F" w:tentative="1">
      <w:start w:val="1"/>
      <w:numFmt w:val="decimal"/>
      <w:lvlText w:val="%7."/>
      <w:lvlJc w:val="left"/>
      <w:pPr>
        <w:ind w:left="5029" w:hanging="360"/>
      </w:pPr>
    </w:lvl>
    <w:lvl w:ilvl="7" w:tplc="04020019" w:tentative="1">
      <w:start w:val="1"/>
      <w:numFmt w:val="lowerLetter"/>
      <w:lvlText w:val="%8."/>
      <w:lvlJc w:val="left"/>
      <w:pPr>
        <w:ind w:left="5749" w:hanging="360"/>
      </w:pPr>
    </w:lvl>
    <w:lvl w:ilvl="8" w:tplc="0402001B" w:tentative="1">
      <w:start w:val="1"/>
      <w:numFmt w:val="lowerRoman"/>
      <w:lvlText w:val="%9."/>
      <w:lvlJc w:val="right"/>
      <w:pPr>
        <w:ind w:left="646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E3B"/>
    <w:rsid w:val="000002B8"/>
    <w:rsid w:val="000002FE"/>
    <w:rsid w:val="00034639"/>
    <w:rsid w:val="0012554A"/>
    <w:rsid w:val="001641E7"/>
    <w:rsid w:val="001B0F0A"/>
    <w:rsid w:val="00206B00"/>
    <w:rsid w:val="002207D9"/>
    <w:rsid w:val="00241B6A"/>
    <w:rsid w:val="00275DF6"/>
    <w:rsid w:val="002F04FA"/>
    <w:rsid w:val="00354E4C"/>
    <w:rsid w:val="00356979"/>
    <w:rsid w:val="0037213C"/>
    <w:rsid w:val="00375787"/>
    <w:rsid w:val="0039302D"/>
    <w:rsid w:val="003A3855"/>
    <w:rsid w:val="003E5CA1"/>
    <w:rsid w:val="003F1646"/>
    <w:rsid w:val="003F4703"/>
    <w:rsid w:val="00424955"/>
    <w:rsid w:val="00424C81"/>
    <w:rsid w:val="00424F39"/>
    <w:rsid w:val="004734E0"/>
    <w:rsid w:val="004811DA"/>
    <w:rsid w:val="00490CA3"/>
    <w:rsid w:val="004A3804"/>
    <w:rsid w:val="004B7DE8"/>
    <w:rsid w:val="004D4D99"/>
    <w:rsid w:val="00500EAC"/>
    <w:rsid w:val="00505E0A"/>
    <w:rsid w:val="005C53A4"/>
    <w:rsid w:val="005D72A2"/>
    <w:rsid w:val="00695121"/>
    <w:rsid w:val="00697CA3"/>
    <w:rsid w:val="006E4BA4"/>
    <w:rsid w:val="006F08B8"/>
    <w:rsid w:val="006F1558"/>
    <w:rsid w:val="00723359"/>
    <w:rsid w:val="007424A9"/>
    <w:rsid w:val="0075445C"/>
    <w:rsid w:val="007857CF"/>
    <w:rsid w:val="007A5526"/>
    <w:rsid w:val="007F2BF2"/>
    <w:rsid w:val="00822555"/>
    <w:rsid w:val="00824934"/>
    <w:rsid w:val="008A2902"/>
    <w:rsid w:val="008A5077"/>
    <w:rsid w:val="008B3E91"/>
    <w:rsid w:val="008D2085"/>
    <w:rsid w:val="008D6A28"/>
    <w:rsid w:val="00923E3B"/>
    <w:rsid w:val="0093642E"/>
    <w:rsid w:val="00965708"/>
    <w:rsid w:val="009A5CD1"/>
    <w:rsid w:val="009F7D28"/>
    <w:rsid w:val="00A264A6"/>
    <w:rsid w:val="00A27930"/>
    <w:rsid w:val="00A32218"/>
    <w:rsid w:val="00A67161"/>
    <w:rsid w:val="00AD781E"/>
    <w:rsid w:val="00B319D0"/>
    <w:rsid w:val="00B31D09"/>
    <w:rsid w:val="00BD3534"/>
    <w:rsid w:val="00BE0E5C"/>
    <w:rsid w:val="00C126C6"/>
    <w:rsid w:val="00C71A48"/>
    <w:rsid w:val="00CA2FB0"/>
    <w:rsid w:val="00CF0815"/>
    <w:rsid w:val="00D176A1"/>
    <w:rsid w:val="00D74E30"/>
    <w:rsid w:val="00D76B3A"/>
    <w:rsid w:val="00E02BEC"/>
    <w:rsid w:val="00E75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32E617A"/>
  <w15:chartTrackingRefBased/>
  <w15:docId w15:val="{2F847454-AA0C-4740-9D55-974AFF986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7857CF"/>
    <w:pPr>
      <w:keepNext/>
      <w:outlineLvl w:val="0"/>
    </w:pPr>
    <w:rPr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rFonts w:ascii="Verdana" w:hAnsi="Verdana" w:hint="default"/>
      <w:b w:val="0"/>
      <w:bCs w:val="0"/>
      <w:strike w:val="0"/>
      <w:dstrike w:val="0"/>
      <w:color w:val="666666"/>
      <w:sz w:val="15"/>
      <w:szCs w:val="15"/>
      <w:u w:val="none"/>
      <w:effect w:val="none"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Verdana" w:hAnsi="Verdana"/>
      <w:sz w:val="17"/>
      <w:szCs w:val="17"/>
    </w:rPr>
  </w:style>
  <w:style w:type="paragraph" w:styleId="DocumentMap">
    <w:name w:val="Document Map"/>
    <w:basedOn w:val="Normal"/>
    <w:semiHidden/>
    <w:rsid w:val="00723359"/>
    <w:pPr>
      <w:shd w:val="clear" w:color="auto" w:fill="000080"/>
    </w:pPr>
    <w:rPr>
      <w:rFonts w:ascii="Tahoma" w:hAnsi="Tahoma"/>
      <w:sz w:val="20"/>
      <w:szCs w:val="20"/>
    </w:rPr>
  </w:style>
  <w:style w:type="paragraph" w:styleId="Header">
    <w:name w:val="header"/>
    <w:basedOn w:val="Normal"/>
    <w:rsid w:val="00C71A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C71A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rsid w:val="00E02B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02BEC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rsid w:val="004811DA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3F1646"/>
    <w:pPr>
      <w:ind w:left="720"/>
      <w:contextualSpacing/>
    </w:pPr>
  </w:style>
  <w:style w:type="character" w:styleId="Strong">
    <w:name w:val="Strong"/>
    <w:basedOn w:val="DefaultParagraphFont"/>
    <w:qFormat/>
    <w:rsid w:val="003F164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bshtina@burgas.b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495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Obstina Bourgas</Company>
  <LinksUpToDate>false</LinksUpToDate>
  <CharactersWithSpaces>3317</CharactersWithSpaces>
  <SharedDoc>false</SharedDoc>
  <HLinks>
    <vt:vector size="6" baseType="variant">
      <vt:variant>
        <vt:i4>1245267</vt:i4>
      </vt:variant>
      <vt:variant>
        <vt:i4>0</vt:i4>
      </vt:variant>
      <vt:variant>
        <vt:i4>0</vt:i4>
      </vt:variant>
      <vt:variant>
        <vt:i4>5</vt:i4>
      </vt:variant>
      <vt:variant>
        <vt:lpwstr>http://www.burgas.bg/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Lena_B</dc:creator>
  <cp:keywords/>
  <dc:description/>
  <cp:lastModifiedBy>Jeni Gospodinova</cp:lastModifiedBy>
  <cp:revision>3</cp:revision>
  <cp:lastPrinted>2021-09-30T07:05:00Z</cp:lastPrinted>
  <dcterms:created xsi:type="dcterms:W3CDTF">2025-04-14T11:04:00Z</dcterms:created>
  <dcterms:modified xsi:type="dcterms:W3CDTF">2025-04-14T12:22:00Z</dcterms:modified>
</cp:coreProperties>
</file>