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8CC877" w14:textId="40360C85" w:rsidR="00D82CAD" w:rsidRPr="00824934" w:rsidRDefault="00D82CAD" w:rsidP="00D82CAD">
      <w:pPr>
        <w:pStyle w:val="Heading1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5BFFEC8D" wp14:editId="6FAED55F">
            <wp:simplePos x="0" y="0"/>
            <wp:positionH relativeFrom="column">
              <wp:posOffset>2754690</wp:posOffset>
            </wp:positionH>
            <wp:positionV relativeFrom="paragraph">
              <wp:posOffset>-105291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>
        <w:rPr>
          <w:rFonts w:ascii="Century Gothic" w:hAnsi="Century Gothic" w:cs="Tunga"/>
          <w:sz w:val="32"/>
          <w:szCs w:val="36"/>
        </w:rPr>
        <w:t xml:space="preserve"> </w:t>
      </w:r>
      <w:r>
        <w:rPr>
          <w:rFonts w:ascii="Century Gothic" w:hAnsi="Century Gothic" w:cs="Tunga"/>
          <w:sz w:val="32"/>
          <w:szCs w:val="36"/>
        </w:rPr>
        <w:tab/>
      </w:r>
      <w:r>
        <w:rPr>
          <w:rFonts w:ascii="Century Gothic" w:hAnsi="Century Gothic" w:cs="Tunga"/>
          <w:sz w:val="32"/>
          <w:szCs w:val="36"/>
        </w:rPr>
        <w:tab/>
      </w:r>
      <w:r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 w:rsidR="00CC035B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14:paraId="75F33D97" w14:textId="748B232E" w:rsidR="00D82CAD" w:rsidRPr="00824934" w:rsidRDefault="00D82CAD" w:rsidP="00D82CAD">
      <w:pPr>
        <w:pStyle w:val="Heading1"/>
        <w:rPr>
          <w:rFonts w:ascii="Century Gothic" w:hAnsi="Century Gothic" w:cs="Arial"/>
          <w:b w:val="0"/>
          <w:sz w:val="16"/>
          <w:lang w:val="en-US"/>
        </w:rPr>
      </w:pP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824934">
        <w:rPr>
          <w:rFonts w:ascii="Century Gothic" w:hAnsi="Century Gothic" w:cs="Arial"/>
          <w:b w:val="0"/>
          <w:sz w:val="16"/>
        </w:rPr>
        <w:tab/>
      </w:r>
      <w:r>
        <w:rPr>
          <w:rFonts w:ascii="Century Gothic" w:hAnsi="Century Gothic" w:cs="Arial"/>
          <w:b w:val="0"/>
          <w:sz w:val="16"/>
        </w:rPr>
        <w:tab/>
      </w:r>
      <w:r>
        <w:rPr>
          <w:rFonts w:ascii="Century Gothic" w:hAnsi="Century Gothic" w:cs="Arial"/>
          <w:b w:val="0"/>
          <w:sz w:val="16"/>
        </w:rPr>
        <w:tab/>
      </w:r>
      <w:r>
        <w:rPr>
          <w:rFonts w:ascii="Century Gothic" w:hAnsi="Century Gothic" w:cs="Arial"/>
          <w:b w:val="0"/>
          <w:sz w:val="16"/>
        </w:rPr>
        <w:tab/>
      </w:r>
      <w:r w:rsidR="00CC035B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14:paraId="0F8ECB2F" w14:textId="18D185E3" w:rsidR="00D82CAD" w:rsidRPr="00824934" w:rsidRDefault="00D82CAD" w:rsidP="00D82CAD">
      <w:pPr>
        <w:spacing w:after="0" w:line="240" w:lineRule="auto"/>
        <w:rPr>
          <w:rFonts w:ascii="Century Gothic" w:hAnsi="Century Gothic" w:cs="Arial"/>
          <w:sz w:val="16"/>
          <w:szCs w:val="20"/>
        </w:rPr>
      </w:pPr>
      <w:r w:rsidRPr="00824934">
        <w:rPr>
          <w:rFonts w:ascii="Century Gothic" w:hAnsi="Century Gothic" w:cs="Arial"/>
          <w:sz w:val="16"/>
          <w:szCs w:val="20"/>
        </w:rPr>
        <w:t>тел</w:t>
      </w:r>
      <w:r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 w:rsidRPr="00824934">
        <w:rPr>
          <w:rFonts w:ascii="Century Gothic" w:hAnsi="Century Gothic" w:cs="Arial"/>
          <w:sz w:val="16"/>
          <w:szCs w:val="20"/>
        </w:rPr>
        <w:tab/>
      </w:r>
      <w:r>
        <w:rPr>
          <w:rFonts w:ascii="Century Gothic" w:hAnsi="Century Gothic" w:cs="Arial"/>
          <w:sz w:val="16"/>
          <w:szCs w:val="20"/>
        </w:rPr>
        <w:tab/>
      </w:r>
      <w:r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="00CC035B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14:paraId="7415912E" w14:textId="388AB9EC" w:rsidR="00D82CAD" w:rsidRPr="00824934" w:rsidRDefault="00CC035B" w:rsidP="00D82CAD">
      <w:pPr>
        <w:spacing w:after="0" w:line="240" w:lineRule="auto"/>
        <w:rPr>
          <w:rFonts w:ascii="Century Gothic" w:hAnsi="Century Gothic"/>
          <w:sz w:val="16"/>
          <w:szCs w:val="20"/>
        </w:rPr>
      </w:pPr>
      <w:r w:rsidRPr="004811DA">
        <w:rPr>
          <w:rFonts w:ascii="Century Gothic" w:hAnsi="Century Gothic"/>
          <w:noProof/>
          <w:sz w:val="16"/>
          <w:szCs w:val="16"/>
          <w:lang w:eastAsia="bg-BG"/>
        </w:rPr>
        <w:drawing>
          <wp:anchor distT="0" distB="0" distL="114300" distR="114300" simplePos="0" relativeHeight="251661312" behindDoc="0" locked="0" layoutInCell="1" allowOverlap="1" wp14:anchorId="359DCE32" wp14:editId="7C9EB5BC">
            <wp:simplePos x="0" y="0"/>
            <wp:positionH relativeFrom="column">
              <wp:posOffset>6111420</wp:posOffset>
            </wp:positionH>
            <wp:positionV relativeFrom="paragraph">
              <wp:posOffset>129395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2CAD" w:rsidRPr="00824934">
        <w:rPr>
          <w:rFonts w:ascii="Century Gothic" w:hAnsi="Century Gothic"/>
          <w:sz w:val="16"/>
          <w:szCs w:val="20"/>
        </w:rPr>
        <w:t>електронна поща:</w:t>
      </w:r>
      <w:r w:rsidR="00D82CAD"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="00D82CAD" w:rsidRPr="00424F39">
          <w:rPr>
            <w:rStyle w:val="Hyperlink"/>
            <w:rFonts w:ascii="Century Gothic" w:hAnsi="Century Gothic"/>
            <w:sz w:val="16"/>
            <w:szCs w:val="20"/>
            <w:lang w:val="en-US"/>
          </w:rPr>
          <w:t>o</w:t>
        </w:r>
        <w:r w:rsidR="00D82CAD"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bs</w:t>
        </w:r>
        <w:r w:rsidR="00D82CAD" w:rsidRPr="00424F39">
          <w:rPr>
            <w:rStyle w:val="Hyperlink"/>
            <w:rFonts w:ascii="Century Gothic" w:hAnsi="Century Gothic"/>
            <w:sz w:val="16"/>
            <w:szCs w:val="20"/>
            <w:lang w:val="en-US"/>
          </w:rPr>
          <w:t>h</w:t>
        </w:r>
        <w:r w:rsidR="00D82CAD"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tina</w:t>
        </w:r>
        <w:r w:rsidR="00D82CAD" w:rsidRPr="00424F39">
          <w:rPr>
            <w:rStyle w:val="Hyperlink"/>
            <w:rFonts w:ascii="Century Gothic" w:hAnsi="Century Gothic"/>
            <w:sz w:val="16"/>
            <w:szCs w:val="20"/>
          </w:rPr>
          <w:t>@</w:t>
        </w:r>
        <w:r w:rsidR="00D82CAD"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burgas</w:t>
        </w:r>
        <w:r w:rsidR="00D82CAD" w:rsidRPr="00424F39">
          <w:rPr>
            <w:rStyle w:val="Hyperlink"/>
            <w:rFonts w:ascii="Century Gothic" w:hAnsi="Century Gothic"/>
            <w:sz w:val="16"/>
            <w:szCs w:val="20"/>
          </w:rPr>
          <w:t>.</w:t>
        </w:r>
        <w:r w:rsidR="00D82CAD"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bg</w:t>
        </w:r>
      </w:hyperlink>
      <w:r w:rsidR="00D82CAD" w:rsidRPr="00824934">
        <w:rPr>
          <w:rFonts w:ascii="Century Gothic" w:hAnsi="Century Gothic"/>
          <w:sz w:val="16"/>
          <w:szCs w:val="20"/>
          <w:lang w:val="pt-BR"/>
        </w:rPr>
        <w:tab/>
      </w:r>
      <w:r w:rsidR="00D82CAD">
        <w:rPr>
          <w:rFonts w:ascii="Century Gothic" w:hAnsi="Century Gothic"/>
          <w:sz w:val="16"/>
          <w:szCs w:val="20"/>
          <w:lang w:val="pt-BR"/>
        </w:rPr>
        <w:tab/>
      </w:r>
      <w:r w:rsidR="00D82CAD">
        <w:rPr>
          <w:rFonts w:ascii="Century Gothic" w:hAnsi="Century Gothic"/>
          <w:sz w:val="16"/>
          <w:szCs w:val="20"/>
        </w:rPr>
        <w:tab/>
      </w:r>
      <w:r w:rsidR="00D82CAD" w:rsidRPr="00824934">
        <w:rPr>
          <w:rFonts w:ascii="Century Gothic" w:hAnsi="Century Gothic"/>
          <w:sz w:val="16"/>
          <w:szCs w:val="20"/>
          <w:lang w:val="pt-BR"/>
        </w:rPr>
        <w:tab/>
      </w:r>
      <w:r>
        <w:rPr>
          <w:rFonts w:ascii="Century Gothic" w:hAnsi="Century Gothic"/>
          <w:sz w:val="16"/>
          <w:szCs w:val="20"/>
        </w:rPr>
        <w:tab/>
      </w:r>
      <w:r w:rsidR="00D82CAD" w:rsidRPr="00824934">
        <w:rPr>
          <w:rFonts w:ascii="Century Gothic" w:hAnsi="Century Gothic"/>
          <w:sz w:val="16"/>
          <w:szCs w:val="20"/>
          <w:lang w:val="en-US"/>
        </w:rPr>
        <w:t>e-mail</w:t>
      </w:r>
      <w:r w:rsidR="00D82CAD" w:rsidRPr="00824934">
        <w:rPr>
          <w:rFonts w:ascii="Century Gothic" w:hAnsi="Century Gothic"/>
          <w:sz w:val="16"/>
          <w:szCs w:val="20"/>
        </w:rPr>
        <w:t xml:space="preserve">: </w:t>
      </w:r>
      <w:r w:rsidR="00D82CAD" w:rsidRPr="00824934">
        <w:rPr>
          <w:rFonts w:ascii="Century Gothic" w:hAnsi="Century Gothic"/>
          <w:sz w:val="16"/>
          <w:szCs w:val="20"/>
          <w:lang w:val="pt-BR"/>
        </w:rPr>
        <w:t>obs</w:t>
      </w:r>
      <w:r w:rsidR="00D82CAD" w:rsidRPr="00824934">
        <w:rPr>
          <w:rFonts w:ascii="Century Gothic" w:hAnsi="Century Gothic"/>
          <w:sz w:val="16"/>
          <w:szCs w:val="20"/>
          <w:lang w:val="en-US"/>
        </w:rPr>
        <w:t>h</w:t>
      </w:r>
      <w:r w:rsidR="00D82CAD" w:rsidRPr="00824934">
        <w:rPr>
          <w:rFonts w:ascii="Century Gothic" w:hAnsi="Century Gothic"/>
          <w:sz w:val="16"/>
          <w:szCs w:val="20"/>
          <w:lang w:val="pt-BR"/>
        </w:rPr>
        <w:t>tina</w:t>
      </w:r>
      <w:r w:rsidR="00D82CAD" w:rsidRPr="00824934">
        <w:rPr>
          <w:rFonts w:ascii="Century Gothic" w:hAnsi="Century Gothic"/>
          <w:sz w:val="16"/>
          <w:szCs w:val="20"/>
        </w:rPr>
        <w:t>@</w:t>
      </w:r>
      <w:r w:rsidR="00D82CAD" w:rsidRPr="00824934">
        <w:rPr>
          <w:rFonts w:ascii="Century Gothic" w:hAnsi="Century Gothic"/>
          <w:sz w:val="16"/>
          <w:szCs w:val="20"/>
          <w:lang w:val="pt-BR"/>
        </w:rPr>
        <w:t>burgas</w:t>
      </w:r>
      <w:r w:rsidR="00D82CAD" w:rsidRPr="00824934">
        <w:rPr>
          <w:rFonts w:ascii="Century Gothic" w:hAnsi="Century Gothic"/>
          <w:sz w:val="16"/>
          <w:szCs w:val="20"/>
        </w:rPr>
        <w:t>.</w:t>
      </w:r>
      <w:r w:rsidR="00D82CAD" w:rsidRPr="00824934">
        <w:rPr>
          <w:rFonts w:ascii="Century Gothic" w:hAnsi="Century Gothic"/>
          <w:sz w:val="16"/>
          <w:szCs w:val="20"/>
          <w:lang w:val="pt-BR"/>
        </w:rPr>
        <w:t>bg</w:t>
      </w:r>
      <w:r w:rsidR="00D82CAD" w:rsidRPr="004811DA">
        <w:rPr>
          <w:rFonts w:ascii="Century Gothic" w:hAnsi="Century Gothic"/>
          <w:sz w:val="16"/>
          <w:szCs w:val="16"/>
        </w:rPr>
        <w:t xml:space="preserve"> </w:t>
      </w:r>
    </w:p>
    <w:p w14:paraId="7A6F7A02" w14:textId="74493BDE" w:rsidR="00D82CAD" w:rsidRPr="00297080" w:rsidRDefault="00D82CAD" w:rsidP="00D82CAD">
      <w:pPr>
        <w:spacing w:after="0" w:line="240" w:lineRule="auto"/>
        <w:rPr>
          <w:rFonts w:ascii="Century Gothic" w:hAnsi="Century Gothic"/>
          <w:sz w:val="16"/>
          <w:szCs w:val="16"/>
        </w:rPr>
      </w:pPr>
      <w:r w:rsidRPr="004811DA">
        <w:rPr>
          <w:rFonts w:ascii="Century Gothic" w:hAnsi="Century Gothic"/>
          <w:noProof/>
          <w:sz w:val="16"/>
          <w:szCs w:val="16"/>
          <w:lang w:eastAsia="bg-BG"/>
        </w:rPr>
        <w:drawing>
          <wp:anchor distT="0" distB="0" distL="114300" distR="114300" simplePos="0" relativeHeight="251662336" behindDoc="0" locked="0" layoutInCell="1" allowOverlap="1" wp14:anchorId="47399FEB" wp14:editId="60AD8A47">
            <wp:simplePos x="0" y="0"/>
            <wp:positionH relativeFrom="column">
              <wp:posOffset>1882830</wp:posOffset>
            </wp:positionH>
            <wp:positionV relativeFrom="paragraph">
              <wp:posOffset>17780</wp:posOffset>
            </wp:positionV>
            <wp:extent cx="297180" cy="15811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11DA">
        <w:rPr>
          <w:rFonts w:ascii="Century Gothic" w:hAnsi="Century Gothic"/>
          <w:sz w:val="16"/>
          <w:szCs w:val="16"/>
        </w:rPr>
        <w:t xml:space="preserve">www.burgas.bg </w:t>
      </w:r>
      <w:r>
        <w:rPr>
          <w:rFonts w:ascii="Century Gothic" w:hAnsi="Century Gothic"/>
          <w:sz w:val="16"/>
          <w:szCs w:val="16"/>
          <w:lang w:val="en-US"/>
        </w:rPr>
        <w:tab/>
      </w:r>
      <w:r>
        <w:rPr>
          <w:rFonts w:ascii="Century Gothic" w:hAnsi="Century Gothic"/>
          <w:sz w:val="16"/>
          <w:szCs w:val="16"/>
          <w:lang w:val="en-US"/>
        </w:rPr>
        <w:tab/>
        <w:t xml:space="preserve">                       </w:t>
      </w:r>
      <w:r>
        <w:rPr>
          <w:rFonts w:ascii="Century Gothic" w:hAnsi="Century Gothic"/>
          <w:sz w:val="16"/>
          <w:szCs w:val="16"/>
          <w:lang w:val="en-US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  <w:lang w:val="en-US"/>
        </w:rPr>
        <w:tab/>
        <w:t xml:space="preserve">             </w:t>
      </w:r>
      <w:r>
        <w:rPr>
          <w:rFonts w:ascii="Century Gothic" w:hAnsi="Century Gothic"/>
          <w:sz w:val="16"/>
          <w:szCs w:val="16"/>
          <w:lang w:val="en-US"/>
        </w:rPr>
        <w:tab/>
      </w:r>
      <w:r w:rsidR="00CC035B">
        <w:rPr>
          <w:rFonts w:ascii="Century Gothic" w:hAnsi="Century Gothic"/>
          <w:sz w:val="16"/>
          <w:szCs w:val="16"/>
        </w:rPr>
        <w:tab/>
      </w:r>
      <w:r w:rsidRPr="004811DA">
        <w:rPr>
          <w:rFonts w:ascii="Century Gothic" w:hAnsi="Century Gothic"/>
          <w:sz w:val="16"/>
          <w:szCs w:val="16"/>
        </w:rPr>
        <w:t>www.burgas.bg</w:t>
      </w:r>
      <w:r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Pr="004811DA">
        <w:rPr>
          <w:rFonts w:ascii="Century Gothic" w:hAnsi="Century Gothic"/>
          <w:noProof/>
          <w:sz w:val="16"/>
          <w:szCs w:val="16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FF5F3C" wp14:editId="1FF5653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6823ED" w14:textId="77777777" w:rsidR="00D82CAD" w:rsidRPr="00824934" w:rsidRDefault="00D82CAD" w:rsidP="00D82CAD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FF5F3C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14:paraId="306823ED" w14:textId="77777777" w:rsidR="00D82CAD" w:rsidRPr="00824934" w:rsidRDefault="00D82CAD" w:rsidP="00D82CAD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3BB967B" w14:textId="77777777" w:rsidR="00F67979" w:rsidRDefault="00F67979" w:rsidP="00507EE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13788B7" w14:textId="77777777" w:rsidR="00F67979" w:rsidRDefault="00F67979" w:rsidP="00507EE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B37FE77" w14:textId="77777777" w:rsidR="00F67979" w:rsidRDefault="00F67979" w:rsidP="00507EE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9A7A5D7" w14:textId="6A84943E" w:rsidR="00093D54" w:rsidRDefault="00B75443" w:rsidP="00507EE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83BC4">
        <w:rPr>
          <w:rFonts w:ascii="Times New Roman" w:hAnsi="Times New Roman" w:cs="Times New Roman"/>
          <w:b/>
          <w:sz w:val="24"/>
          <w:szCs w:val="24"/>
        </w:rPr>
        <w:t>ДО</w:t>
      </w:r>
    </w:p>
    <w:p w14:paraId="5551CA12" w14:textId="5D7F59DF" w:rsidR="00B75443" w:rsidRPr="00C83BC4" w:rsidRDefault="00B75443" w:rsidP="00507EE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83BC4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14:paraId="3DC204DB" w14:textId="77777777" w:rsidR="00B75443" w:rsidRPr="00C83BC4" w:rsidRDefault="00B75443" w:rsidP="00507EE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83BC4">
        <w:rPr>
          <w:rFonts w:ascii="Times New Roman" w:hAnsi="Times New Roman" w:cs="Times New Roman"/>
          <w:b/>
          <w:sz w:val="24"/>
          <w:szCs w:val="24"/>
        </w:rPr>
        <w:t>БУРГАС</w:t>
      </w:r>
    </w:p>
    <w:p w14:paraId="57412A1C" w14:textId="77777777" w:rsidR="00B75443" w:rsidRPr="001B0475" w:rsidRDefault="00B75443" w:rsidP="00B75443">
      <w:pPr>
        <w:rPr>
          <w:rFonts w:ascii="Times New Roman" w:hAnsi="Times New Roman" w:cs="Times New Roman"/>
          <w:sz w:val="24"/>
          <w:szCs w:val="24"/>
        </w:rPr>
      </w:pPr>
    </w:p>
    <w:p w14:paraId="79F96B3B" w14:textId="5756F90F" w:rsidR="00B75443" w:rsidRPr="001B0475" w:rsidRDefault="00507EEC" w:rsidP="00507E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475">
        <w:rPr>
          <w:rFonts w:ascii="Times New Roman" w:hAnsi="Times New Roman" w:cs="Times New Roman"/>
          <w:b/>
          <w:sz w:val="24"/>
          <w:szCs w:val="24"/>
        </w:rPr>
        <w:t>ДОКЛАДНА ЗАПИС</w:t>
      </w:r>
      <w:r w:rsidR="00B75443" w:rsidRPr="001B0475">
        <w:rPr>
          <w:rFonts w:ascii="Times New Roman" w:hAnsi="Times New Roman" w:cs="Times New Roman"/>
          <w:b/>
          <w:sz w:val="24"/>
          <w:szCs w:val="24"/>
        </w:rPr>
        <w:t>КА</w:t>
      </w:r>
    </w:p>
    <w:p w14:paraId="7093A852" w14:textId="77777777" w:rsidR="00B75443" w:rsidRPr="001B0475" w:rsidRDefault="00B75443" w:rsidP="00507E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475">
        <w:rPr>
          <w:rFonts w:ascii="Times New Roman" w:hAnsi="Times New Roman" w:cs="Times New Roman"/>
          <w:b/>
          <w:sz w:val="24"/>
          <w:szCs w:val="24"/>
        </w:rPr>
        <w:t>ОТ ДИМИТЪР НИКОЛОВ</w:t>
      </w:r>
    </w:p>
    <w:p w14:paraId="6BAD5596" w14:textId="06BAFB20" w:rsidR="00B75443" w:rsidRPr="001B0475" w:rsidRDefault="00B75443" w:rsidP="00507E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475">
        <w:rPr>
          <w:rFonts w:ascii="Times New Roman" w:hAnsi="Times New Roman" w:cs="Times New Roman"/>
          <w:b/>
          <w:sz w:val="24"/>
          <w:szCs w:val="24"/>
        </w:rPr>
        <w:t>КМЕТ НА ОБЩИНА БУРГАС</w:t>
      </w:r>
    </w:p>
    <w:p w14:paraId="73B948CF" w14:textId="77777777" w:rsidR="009B5150" w:rsidRDefault="009B5150" w:rsidP="00507E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2B2E01" w14:textId="6FB2A8DF" w:rsidR="00B75443" w:rsidRDefault="00B75443" w:rsidP="00507E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035B">
        <w:rPr>
          <w:rFonts w:ascii="Times New Roman" w:hAnsi="Times New Roman" w:cs="Times New Roman"/>
          <w:b/>
          <w:bCs/>
          <w:sz w:val="24"/>
          <w:szCs w:val="24"/>
        </w:rPr>
        <w:t>ОТНОСНО:</w:t>
      </w:r>
      <w:r w:rsidRPr="00CC035B">
        <w:rPr>
          <w:rFonts w:ascii="Times New Roman" w:hAnsi="Times New Roman" w:cs="Times New Roman"/>
          <w:sz w:val="24"/>
          <w:szCs w:val="24"/>
        </w:rPr>
        <w:t xml:space="preserve"> Определяне на представител и начин на гласуване на проектите на решения, посочени в Уведомление № </w:t>
      </w:r>
      <w:r w:rsidR="00CC035B" w:rsidRPr="00CC035B">
        <w:rPr>
          <w:rFonts w:ascii="Times New Roman" w:hAnsi="Times New Roman" w:cs="Times New Roman"/>
          <w:sz w:val="24"/>
          <w:szCs w:val="24"/>
        </w:rPr>
        <w:t>9613/21.07.25</w:t>
      </w:r>
      <w:r w:rsidR="00093D54" w:rsidRPr="00CC035B">
        <w:rPr>
          <w:rFonts w:ascii="Times New Roman" w:hAnsi="Times New Roman" w:cs="Times New Roman"/>
          <w:sz w:val="24"/>
          <w:szCs w:val="24"/>
        </w:rPr>
        <w:t xml:space="preserve"> </w:t>
      </w:r>
      <w:r w:rsidRPr="00CC035B">
        <w:rPr>
          <w:rFonts w:ascii="Times New Roman" w:hAnsi="Times New Roman" w:cs="Times New Roman"/>
          <w:sz w:val="24"/>
          <w:szCs w:val="24"/>
        </w:rPr>
        <w:t xml:space="preserve">г. и покана за провеждане на редовно </w:t>
      </w:r>
      <w:r w:rsidR="008C6F32" w:rsidRPr="00CC035B">
        <w:rPr>
          <w:rFonts w:ascii="Times New Roman" w:hAnsi="Times New Roman" w:cs="Times New Roman"/>
          <w:sz w:val="24"/>
          <w:szCs w:val="24"/>
        </w:rPr>
        <w:t>О</w:t>
      </w:r>
      <w:r w:rsidRPr="00CC035B">
        <w:rPr>
          <w:rFonts w:ascii="Times New Roman" w:hAnsi="Times New Roman" w:cs="Times New Roman"/>
          <w:sz w:val="24"/>
          <w:szCs w:val="24"/>
        </w:rPr>
        <w:t>бщо събрание на акционерите на „УНИВЕРСИТЕТСКА МНОГОПРОФИЛНА БОЛНИЦА ЗА АКТИВНО</w:t>
      </w:r>
      <w:r w:rsidRPr="001B0475">
        <w:rPr>
          <w:rFonts w:ascii="Times New Roman" w:hAnsi="Times New Roman" w:cs="Times New Roman"/>
          <w:sz w:val="24"/>
          <w:szCs w:val="24"/>
        </w:rPr>
        <w:t xml:space="preserve"> ЛЕЧЕНИЕ – БУРГАС“ АД</w:t>
      </w:r>
    </w:p>
    <w:p w14:paraId="61909921" w14:textId="77777777" w:rsidR="009B5150" w:rsidRDefault="009B5150" w:rsidP="00507E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0B8221" w14:textId="02359AC6" w:rsidR="00507EEC" w:rsidRPr="00093D54" w:rsidRDefault="009B5150" w:rsidP="00D82CAD">
      <w:pPr>
        <w:spacing w:after="0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5150">
        <w:rPr>
          <w:rFonts w:ascii="Times New Roman" w:hAnsi="Times New Roman" w:cs="Times New Roman"/>
          <w:b/>
          <w:sz w:val="24"/>
          <w:szCs w:val="24"/>
        </w:rPr>
        <w:t xml:space="preserve">УВАЖАЕМИ </w:t>
      </w:r>
      <w:r>
        <w:rPr>
          <w:rFonts w:ascii="Times New Roman" w:hAnsi="Times New Roman" w:cs="Times New Roman"/>
          <w:b/>
          <w:sz w:val="24"/>
          <w:szCs w:val="24"/>
        </w:rPr>
        <w:t xml:space="preserve">ГОСПОЖИ И ГОСПОДА </w:t>
      </w:r>
      <w:r w:rsidRPr="009B5150">
        <w:rPr>
          <w:rFonts w:ascii="Times New Roman" w:hAnsi="Times New Roman" w:cs="Times New Roman"/>
          <w:b/>
          <w:sz w:val="24"/>
          <w:szCs w:val="24"/>
        </w:rPr>
        <w:t>ОБЩИНСКИ СЪВЕТНИЦИ,</w:t>
      </w:r>
    </w:p>
    <w:p w14:paraId="33585DB6" w14:textId="621532A3" w:rsidR="00D82CAD" w:rsidRDefault="00093D54" w:rsidP="00D82CA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CC035B">
        <w:rPr>
          <w:rFonts w:ascii="Times New Roman" w:hAnsi="Times New Roman" w:cs="Times New Roman"/>
          <w:sz w:val="24"/>
          <w:szCs w:val="24"/>
        </w:rPr>
        <w:t>27 юли 2025 г.</w:t>
      </w:r>
      <w:r>
        <w:rPr>
          <w:rFonts w:ascii="Times New Roman" w:hAnsi="Times New Roman" w:cs="Times New Roman"/>
          <w:sz w:val="24"/>
          <w:szCs w:val="24"/>
        </w:rPr>
        <w:t xml:space="preserve"> е </w:t>
      </w:r>
      <w:r w:rsidR="00507EEC" w:rsidRPr="001B0475">
        <w:rPr>
          <w:rFonts w:ascii="Times New Roman" w:hAnsi="Times New Roman" w:cs="Times New Roman"/>
          <w:sz w:val="24"/>
          <w:szCs w:val="24"/>
        </w:rPr>
        <w:t>постъпил</w:t>
      </w:r>
      <w:r w:rsidR="00970D3A">
        <w:rPr>
          <w:rFonts w:ascii="Times New Roman" w:hAnsi="Times New Roman" w:cs="Times New Roman"/>
          <w:sz w:val="24"/>
          <w:szCs w:val="24"/>
        </w:rPr>
        <w:t>а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 </w:t>
      </w:r>
      <w:r w:rsidR="00970D3A" w:rsidRPr="00CC035B">
        <w:rPr>
          <w:rFonts w:ascii="Times New Roman" w:hAnsi="Times New Roman" w:cs="Times New Roman"/>
          <w:sz w:val="24"/>
          <w:szCs w:val="24"/>
        </w:rPr>
        <w:t xml:space="preserve">Покана </w:t>
      </w:r>
      <w:r w:rsidR="00507EEC" w:rsidRPr="00CC035B">
        <w:rPr>
          <w:rFonts w:ascii="Times New Roman" w:hAnsi="Times New Roman" w:cs="Times New Roman"/>
          <w:sz w:val="24"/>
          <w:szCs w:val="24"/>
        </w:rPr>
        <w:t>с вх.</w:t>
      </w:r>
      <w:r w:rsidR="00CC035B" w:rsidRPr="00CC035B">
        <w:rPr>
          <w:rFonts w:ascii="Times New Roman" w:hAnsi="Times New Roman" w:cs="Times New Roman"/>
          <w:sz w:val="24"/>
          <w:szCs w:val="24"/>
        </w:rPr>
        <w:t xml:space="preserve"> № 19-00-363/21.07.25 г. 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проф. д-р В</w:t>
      </w:r>
      <w:r w:rsidR="00F4306D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Гончев –</w:t>
      </w:r>
      <w:r w:rsidR="009B51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председател на Съвета на директорите</w:t>
      </w:r>
      <w:r w:rsidR="009B5150">
        <w:rPr>
          <w:rFonts w:ascii="Times New Roman" w:hAnsi="Times New Roman" w:cs="Times New Roman"/>
          <w:sz w:val="24"/>
          <w:szCs w:val="24"/>
        </w:rPr>
        <w:t xml:space="preserve"> на </w:t>
      </w:r>
      <w:r w:rsidR="00507EEC" w:rsidRPr="001B0475">
        <w:rPr>
          <w:rFonts w:ascii="Times New Roman" w:hAnsi="Times New Roman" w:cs="Times New Roman"/>
          <w:sz w:val="24"/>
          <w:szCs w:val="24"/>
        </w:rPr>
        <w:t>УНИВЕРСИТЕТСКА МНОГОПРОФИЛНА БОЛН</w:t>
      </w:r>
      <w:r w:rsidR="009B5150">
        <w:rPr>
          <w:rFonts w:ascii="Times New Roman" w:hAnsi="Times New Roman" w:cs="Times New Roman"/>
          <w:sz w:val="24"/>
          <w:szCs w:val="24"/>
        </w:rPr>
        <w:t>ИЦА ЗА АКТИВНО ЛЕЧЕНИЕ – БУРГАС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 АД (УМБАЛ</w:t>
      </w:r>
      <w:r w:rsidR="00CC035B">
        <w:rPr>
          <w:rFonts w:ascii="Times New Roman" w:hAnsi="Times New Roman" w:cs="Times New Roman"/>
          <w:sz w:val="24"/>
          <w:szCs w:val="24"/>
        </w:rPr>
        <w:t xml:space="preserve"> 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БУРГАС АД) </w:t>
      </w:r>
      <w:r w:rsidR="00970D3A">
        <w:rPr>
          <w:rFonts w:ascii="Times New Roman" w:hAnsi="Times New Roman" w:cs="Times New Roman"/>
          <w:sz w:val="24"/>
          <w:szCs w:val="24"/>
        </w:rPr>
        <w:t>за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 свикване на </w:t>
      </w:r>
      <w:r>
        <w:rPr>
          <w:rFonts w:ascii="Times New Roman" w:hAnsi="Times New Roman" w:cs="Times New Roman"/>
          <w:sz w:val="24"/>
          <w:szCs w:val="24"/>
        </w:rPr>
        <w:t>извънредно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 </w:t>
      </w:r>
      <w:r w:rsidR="008C6F32">
        <w:rPr>
          <w:rFonts w:ascii="Times New Roman" w:hAnsi="Times New Roman" w:cs="Times New Roman"/>
          <w:sz w:val="24"/>
          <w:szCs w:val="24"/>
        </w:rPr>
        <w:t>О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бщо събрание на акционерите на </w:t>
      </w:r>
      <w:r w:rsidR="008C6F32">
        <w:rPr>
          <w:rFonts w:ascii="Times New Roman" w:hAnsi="Times New Roman" w:cs="Times New Roman"/>
          <w:sz w:val="24"/>
          <w:szCs w:val="24"/>
        </w:rPr>
        <w:t>Д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ружеството, </w:t>
      </w:r>
      <w:r w:rsidR="00D82CAD">
        <w:rPr>
          <w:rFonts w:ascii="Times New Roman" w:hAnsi="Times New Roman" w:cs="Times New Roman"/>
          <w:sz w:val="24"/>
          <w:szCs w:val="24"/>
        </w:rPr>
        <w:t>което се налага поради настъпилата преждевременна смърт на изпълнителния директор на леч</w:t>
      </w:r>
      <w:r w:rsidR="00F4306D">
        <w:rPr>
          <w:rFonts w:ascii="Times New Roman" w:hAnsi="Times New Roman" w:cs="Times New Roman"/>
          <w:sz w:val="24"/>
          <w:szCs w:val="24"/>
        </w:rPr>
        <w:t xml:space="preserve">ебното заведение доц. д-р Б. </w:t>
      </w:r>
      <w:r w:rsidR="00D82CAD">
        <w:rPr>
          <w:rFonts w:ascii="Times New Roman" w:hAnsi="Times New Roman" w:cs="Times New Roman"/>
          <w:sz w:val="24"/>
          <w:szCs w:val="24"/>
        </w:rPr>
        <w:t>Миразчийски и настъпилото в резултат на това редуциране на броя на членовете на Съвета под необходимия минимум от 3-ма.</w:t>
      </w:r>
    </w:p>
    <w:p w14:paraId="7C62DB3B" w14:textId="15BDF478" w:rsidR="00093D54" w:rsidRDefault="00D82CAD" w:rsidP="00D82CA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Общото събрание </w:t>
      </w:r>
      <w:r w:rsidR="00507EEC" w:rsidRPr="001B0475">
        <w:rPr>
          <w:rFonts w:ascii="Times New Roman" w:hAnsi="Times New Roman" w:cs="Times New Roman"/>
          <w:sz w:val="24"/>
          <w:szCs w:val="24"/>
        </w:rPr>
        <w:t>ще се проведе на 2</w:t>
      </w:r>
      <w:r w:rsidR="00093D54">
        <w:rPr>
          <w:rFonts w:ascii="Times New Roman" w:hAnsi="Times New Roman" w:cs="Times New Roman"/>
          <w:sz w:val="24"/>
          <w:szCs w:val="24"/>
        </w:rPr>
        <w:t>7</w:t>
      </w:r>
      <w:r w:rsidR="00507EEC" w:rsidRPr="001B0475">
        <w:rPr>
          <w:rFonts w:ascii="Times New Roman" w:hAnsi="Times New Roman" w:cs="Times New Roman"/>
          <w:sz w:val="24"/>
          <w:szCs w:val="24"/>
        </w:rPr>
        <w:t>.0</w:t>
      </w:r>
      <w:r w:rsidR="00093D54">
        <w:rPr>
          <w:rFonts w:ascii="Times New Roman" w:hAnsi="Times New Roman" w:cs="Times New Roman"/>
          <w:sz w:val="24"/>
          <w:szCs w:val="24"/>
        </w:rPr>
        <w:t>8</w:t>
      </w:r>
      <w:r w:rsidR="00507EEC" w:rsidRPr="001B0475">
        <w:rPr>
          <w:rFonts w:ascii="Times New Roman" w:hAnsi="Times New Roman" w:cs="Times New Roman"/>
          <w:sz w:val="24"/>
          <w:szCs w:val="24"/>
        </w:rPr>
        <w:t>.202</w:t>
      </w:r>
      <w:r w:rsidR="00093D54">
        <w:rPr>
          <w:rFonts w:ascii="Times New Roman" w:hAnsi="Times New Roman" w:cs="Times New Roman"/>
          <w:sz w:val="24"/>
          <w:szCs w:val="24"/>
        </w:rPr>
        <w:t>5</w:t>
      </w:r>
      <w:r w:rsidR="008C6F32">
        <w:rPr>
          <w:rFonts w:ascii="Times New Roman" w:hAnsi="Times New Roman" w:cs="Times New Roman"/>
          <w:sz w:val="24"/>
          <w:szCs w:val="24"/>
        </w:rPr>
        <w:t xml:space="preserve"> 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г. от 11.00 часа в кабинета на Изпълнителния директор на </w:t>
      </w:r>
      <w:r w:rsidR="008C6F32">
        <w:rPr>
          <w:rFonts w:ascii="Times New Roman" w:hAnsi="Times New Roman" w:cs="Times New Roman"/>
          <w:sz w:val="24"/>
          <w:szCs w:val="24"/>
        </w:rPr>
        <w:t>лечебното заведение -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 на адреса на управление на „УМБАЛ - БУРГАС” АД - гр. Бургас, бул. „Стефан Стамболов“  № 73</w:t>
      </w:r>
      <w:r w:rsidR="008C6F32">
        <w:rPr>
          <w:rFonts w:ascii="Times New Roman" w:hAnsi="Times New Roman" w:cs="Times New Roman"/>
          <w:sz w:val="24"/>
          <w:szCs w:val="24"/>
        </w:rPr>
        <w:t>.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8BDBF1" w14:textId="3A9B7476" w:rsidR="00507EEC" w:rsidRPr="001B0475" w:rsidRDefault="00970D3A" w:rsidP="00D82CA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случай, че на насроченото събрание няма кворум, е предвидено то да се проведе на </w:t>
      </w:r>
      <w:r w:rsidR="00093D54" w:rsidRPr="00093D54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507EEC" w:rsidRPr="00093D54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093D54" w:rsidRPr="00093D54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507EEC" w:rsidRPr="00093D54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093D54" w:rsidRPr="00093D5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8C6F32" w:rsidRPr="00093D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7EEC" w:rsidRPr="00093D54">
        <w:rPr>
          <w:rFonts w:ascii="Times New Roman" w:hAnsi="Times New Roman" w:cs="Times New Roman"/>
          <w:b/>
          <w:bCs/>
          <w:sz w:val="24"/>
          <w:szCs w:val="24"/>
        </w:rPr>
        <w:t>г. от 11:00 ч.</w:t>
      </w:r>
    </w:p>
    <w:p w14:paraId="3581A6FC" w14:textId="322BCF49" w:rsidR="00507EEC" w:rsidRDefault="00561E6F" w:rsidP="00D82CAD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поканата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 </w:t>
      </w:r>
      <w:r w:rsidR="00093D54">
        <w:rPr>
          <w:rFonts w:ascii="Times New Roman" w:hAnsi="Times New Roman" w:cs="Times New Roman"/>
          <w:sz w:val="24"/>
          <w:szCs w:val="24"/>
        </w:rPr>
        <w:t>е представен и дневен ред за провеждане на извънредното заседание</w:t>
      </w:r>
      <w:r w:rsidR="00D82CAD">
        <w:rPr>
          <w:rFonts w:ascii="Times New Roman" w:hAnsi="Times New Roman" w:cs="Times New Roman"/>
          <w:sz w:val="24"/>
          <w:szCs w:val="24"/>
        </w:rPr>
        <w:t xml:space="preserve"> и съответните решения към него</w:t>
      </w:r>
      <w:r w:rsidR="00507EEC" w:rsidRPr="001B0475">
        <w:rPr>
          <w:rFonts w:ascii="Times New Roman" w:hAnsi="Times New Roman" w:cs="Times New Roman"/>
          <w:sz w:val="24"/>
          <w:szCs w:val="24"/>
        </w:rPr>
        <w:t>, както следва:</w:t>
      </w:r>
    </w:p>
    <w:p w14:paraId="2CBA463E" w14:textId="06112C98" w:rsidR="00D82CAD" w:rsidRPr="00D82CAD" w:rsidRDefault="00093D54" w:rsidP="00D82CAD">
      <w:pPr>
        <w:spacing w:after="0" w:line="276" w:lineRule="auto"/>
        <w:ind w:firstLine="426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D82CAD">
        <w:rPr>
          <w:rFonts w:ascii="Times New Roman" w:eastAsia="Calibri" w:hAnsi="Times New Roman" w:cs="Times New Roman"/>
          <w:kern w:val="2"/>
          <w:sz w:val="24"/>
          <w:szCs w:val="24"/>
        </w:rPr>
        <w:t>1.</w:t>
      </w:r>
      <w:r w:rsidR="00D82CAD" w:rsidRPr="00D82CAD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Промяна в състава на </w:t>
      </w:r>
      <w:r w:rsidR="00D82CAD">
        <w:rPr>
          <w:rFonts w:ascii="Times New Roman" w:eastAsia="Calibri" w:hAnsi="Times New Roman" w:cs="Times New Roman"/>
          <w:kern w:val="2"/>
          <w:sz w:val="24"/>
          <w:szCs w:val="24"/>
        </w:rPr>
        <w:t xml:space="preserve">Съвета на </w:t>
      </w:r>
      <w:r w:rsidR="00D82CAD" w:rsidRPr="00D82CAD">
        <w:rPr>
          <w:rFonts w:ascii="Times New Roman" w:eastAsia="Calibri" w:hAnsi="Times New Roman" w:cs="Times New Roman"/>
          <w:kern w:val="2"/>
          <w:sz w:val="24"/>
          <w:szCs w:val="24"/>
        </w:rPr>
        <w:t>директорите.</w:t>
      </w:r>
    </w:p>
    <w:p w14:paraId="361BB997" w14:textId="367A7BBF" w:rsidR="00D82CAD" w:rsidRPr="00D82CAD" w:rsidRDefault="00D82CAD" w:rsidP="00D82CAD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D82CA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Проект</w:t>
      </w: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и</w:t>
      </w:r>
      <w:r w:rsidRPr="00D82CA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 на решение:</w:t>
      </w:r>
    </w:p>
    <w:p w14:paraId="75B292B1" w14:textId="2AFE8EA6" w:rsidR="00093D54" w:rsidRPr="00093D54" w:rsidRDefault="00D82CAD" w:rsidP="00D82CAD">
      <w:pPr>
        <w:spacing w:after="0" w:line="276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</w:rPr>
        <w:t xml:space="preserve">1.1. </w:t>
      </w:r>
      <w:r w:rsidR="00093D54" w:rsidRPr="00093D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Общото събрание на акционерите приема предложената промяна в състава на съвета на директорите </w:t>
      </w:r>
      <w:r w:rsidR="00093D54" w:rsidRPr="00D82CA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чрез освобождаване на проф.</w:t>
      </w:r>
      <w:r w:rsidRPr="00D82CA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 </w:t>
      </w:r>
      <w:r w:rsidR="00093D54" w:rsidRPr="00D82CA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д-р В</w:t>
      </w:r>
      <w:r w:rsidR="00F4306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.</w:t>
      </w:r>
      <w:r w:rsidR="00093D54" w:rsidRPr="00D82CA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 Гончев</w:t>
      </w:r>
      <w:r w:rsidR="00093D54" w:rsidRPr="00093D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като член на 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С</w:t>
      </w:r>
      <w:r w:rsidR="00093D54" w:rsidRPr="00093D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ъвета на директорите и избор на негово място за нов член на съвета на директорите и независим член на </w:t>
      </w:r>
      <w:r w:rsidR="00093D54" w:rsidRPr="00D82CA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В</w:t>
      </w:r>
      <w:r w:rsidR="00F4306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.</w:t>
      </w:r>
      <w:r w:rsidR="00093D54" w:rsidRPr="00D82CA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 Костова</w:t>
      </w:r>
      <w:r w:rsidR="00093D54" w:rsidRPr="00093D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за срок до провеждане на конкурс по реда на чл. 21, ал. 1 от Закона за публичните предприятия, след деклариране на обстоятелствата по чл. 20, ал. 1, т. 9-т.12 от същия закон.</w:t>
      </w:r>
    </w:p>
    <w:p w14:paraId="5EB27873" w14:textId="28FBADA2" w:rsidR="00093D54" w:rsidRPr="00093D54" w:rsidRDefault="00093D54" w:rsidP="00D82CAD">
      <w:pPr>
        <w:spacing w:line="276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93D54">
        <w:rPr>
          <w:rFonts w:ascii="Times New Roman" w:eastAsia="Calibri" w:hAnsi="Times New Roman" w:cs="Times New Roman"/>
          <w:kern w:val="2"/>
          <w:sz w:val="24"/>
          <w:szCs w:val="24"/>
        </w:rPr>
        <w:t>1.2.</w:t>
      </w:r>
      <w:r w:rsidR="00D82CAD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093D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Общото събрание на акционерите приема предложената промяна в състава на съвета на директорите </w:t>
      </w:r>
      <w:r w:rsidRPr="00D82CA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чрез освобождаване на доц.д-р Б</w:t>
      </w:r>
      <w:r w:rsidR="00F4306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. </w:t>
      </w:r>
      <w:r w:rsidRPr="00D82CA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 Миразчийски</w:t>
      </w:r>
      <w:r w:rsidRPr="00093D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като член на </w:t>
      </w:r>
      <w:r w:rsidR="00D82CAD">
        <w:rPr>
          <w:rFonts w:ascii="Times New Roman" w:eastAsia="Calibri" w:hAnsi="Times New Roman" w:cs="Times New Roman"/>
          <w:kern w:val="2"/>
          <w:sz w:val="24"/>
          <w:szCs w:val="24"/>
        </w:rPr>
        <w:t>С</w:t>
      </w:r>
      <w:r w:rsidRPr="00093D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ъвета на директорите и избор на негово място за нов член на съвета на директорите и представител на държавата, който отговаря на изискванията на чл. 63, ал. 1 от Закона за лечебните заведения на </w:t>
      </w:r>
      <w:r w:rsidRPr="00D82CA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проф.</w:t>
      </w:r>
      <w:r w:rsidR="00F4306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 </w:t>
      </w:r>
      <w:r w:rsidRPr="00D82CA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д-р В</w:t>
      </w:r>
      <w:r w:rsidR="00F4306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.</w:t>
      </w:r>
      <w:r w:rsidRPr="00D82CA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 Гончев</w:t>
      </w:r>
      <w:r w:rsidRPr="00093D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за срок до провеждане на конкурс по реда на чл. 21, ал. 1 от Закона за публичните предприятия, след деклариране на обстоятелствата по чл. 20, ал. 1, т. 9 – т. 12 от същия закон.</w:t>
      </w:r>
    </w:p>
    <w:p w14:paraId="7E7C6862" w14:textId="77777777" w:rsidR="00093D54" w:rsidRPr="001B0475" w:rsidRDefault="00093D54" w:rsidP="00507E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1CBE57" w14:textId="3451BB30" w:rsidR="00507EEC" w:rsidRPr="001B0475" w:rsidRDefault="00507EEC" w:rsidP="001B04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475">
        <w:rPr>
          <w:rFonts w:ascii="Times New Roman" w:hAnsi="Times New Roman" w:cs="Times New Roman"/>
          <w:sz w:val="24"/>
          <w:szCs w:val="24"/>
        </w:rPr>
        <w:t xml:space="preserve">В разпоредбата на чл. 20, т. 1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 е упоменато, че представителите на общината в търговските дружества, в които общината е съдружник или акционер предлагат за одобрение от Общинския </w:t>
      </w:r>
      <w:r w:rsidRPr="001B0475">
        <w:rPr>
          <w:rFonts w:ascii="Times New Roman" w:hAnsi="Times New Roman" w:cs="Times New Roman"/>
          <w:sz w:val="24"/>
          <w:szCs w:val="24"/>
        </w:rPr>
        <w:lastRenderedPageBreak/>
        <w:t>съвет варианти за решения по въпросите от предварително обявения Дневен ред на съответния орган за управление.</w:t>
      </w:r>
    </w:p>
    <w:p w14:paraId="74BED68F" w14:textId="77777777" w:rsidR="001B0475" w:rsidRDefault="009B5150" w:rsidP="009B5150">
      <w:pPr>
        <w:jc w:val="both"/>
        <w:rPr>
          <w:rFonts w:ascii="Times New Roman" w:hAnsi="Times New Roman" w:cs="Times New Roman"/>
          <w:sz w:val="24"/>
          <w:szCs w:val="24"/>
        </w:rPr>
      </w:pPr>
      <w:r w:rsidRPr="009B5150">
        <w:rPr>
          <w:rFonts w:ascii="Times New Roman" w:hAnsi="Times New Roman" w:cs="Times New Roman"/>
          <w:sz w:val="24"/>
          <w:szCs w:val="24"/>
        </w:rPr>
        <w:t>Предвид изложеното и на основание чл. 21, ал. 1, т. 9 от Закона за местното самоуправление и местната администрация, чл. 19 и чл. 20, т.1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предлагам Общински съвет - Бургас да вземе следните</w:t>
      </w:r>
    </w:p>
    <w:p w14:paraId="583A2CAD" w14:textId="77777777" w:rsidR="00507EEC" w:rsidRPr="00C83BC4" w:rsidRDefault="001B0475" w:rsidP="00C83BC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3BC4">
        <w:rPr>
          <w:rFonts w:ascii="Times New Roman" w:hAnsi="Times New Roman" w:cs="Times New Roman"/>
          <w:b/>
          <w:sz w:val="24"/>
          <w:szCs w:val="24"/>
        </w:rPr>
        <w:t>Р Е Ш Е Н И Я</w:t>
      </w:r>
      <w:r w:rsidR="00507EEC" w:rsidRPr="00C83BC4">
        <w:rPr>
          <w:rFonts w:ascii="Times New Roman" w:hAnsi="Times New Roman" w:cs="Times New Roman"/>
          <w:b/>
          <w:sz w:val="24"/>
          <w:szCs w:val="24"/>
        </w:rPr>
        <w:t>:</w:t>
      </w:r>
    </w:p>
    <w:p w14:paraId="4AD0C516" w14:textId="50EF8E43" w:rsidR="00507EEC" w:rsidRPr="001B0475" w:rsidRDefault="00507EEC" w:rsidP="00C83B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475">
        <w:rPr>
          <w:rFonts w:ascii="Times New Roman" w:hAnsi="Times New Roman" w:cs="Times New Roman"/>
          <w:sz w:val="24"/>
          <w:szCs w:val="24"/>
        </w:rPr>
        <w:t xml:space="preserve">1. Определя </w:t>
      </w:r>
      <w:r w:rsidR="00561E6F">
        <w:rPr>
          <w:rFonts w:ascii="Times New Roman" w:hAnsi="Times New Roman" w:cs="Times New Roman"/>
          <w:sz w:val="24"/>
          <w:szCs w:val="24"/>
        </w:rPr>
        <w:t xml:space="preserve">Мария Куманова – директор на дирекция </w:t>
      </w:r>
      <w:r w:rsidR="00F67979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561E6F">
        <w:rPr>
          <w:rFonts w:ascii="Times New Roman" w:hAnsi="Times New Roman" w:cs="Times New Roman"/>
          <w:sz w:val="24"/>
          <w:szCs w:val="24"/>
        </w:rPr>
        <w:t>Д</w:t>
      </w:r>
      <w:r w:rsidR="00AC532A">
        <w:rPr>
          <w:rFonts w:ascii="Times New Roman" w:hAnsi="Times New Roman" w:cs="Times New Roman"/>
          <w:sz w:val="24"/>
          <w:szCs w:val="24"/>
        </w:rPr>
        <w:t>емографски политики, мониторинг и контрол</w:t>
      </w:r>
      <w:r w:rsidR="00F67979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C83BC4">
        <w:rPr>
          <w:rFonts w:ascii="Times New Roman" w:hAnsi="Times New Roman" w:cs="Times New Roman"/>
          <w:sz w:val="24"/>
          <w:szCs w:val="24"/>
        </w:rPr>
        <w:t xml:space="preserve"> – </w:t>
      </w:r>
      <w:r w:rsidRPr="001B0475">
        <w:rPr>
          <w:rFonts w:ascii="Times New Roman" w:hAnsi="Times New Roman" w:cs="Times New Roman"/>
          <w:sz w:val="24"/>
          <w:szCs w:val="24"/>
        </w:rPr>
        <w:t>за п</w:t>
      </w:r>
      <w:r w:rsidR="00C83BC4">
        <w:rPr>
          <w:rFonts w:ascii="Times New Roman" w:hAnsi="Times New Roman" w:cs="Times New Roman"/>
          <w:sz w:val="24"/>
          <w:szCs w:val="24"/>
        </w:rPr>
        <w:t>редставител на Община Бургас в редовното общо</w:t>
      </w:r>
      <w:r w:rsidRPr="001B0475">
        <w:rPr>
          <w:rFonts w:ascii="Times New Roman" w:hAnsi="Times New Roman" w:cs="Times New Roman"/>
          <w:sz w:val="24"/>
          <w:szCs w:val="24"/>
        </w:rPr>
        <w:t xml:space="preserve"> събрание, на</w:t>
      </w:r>
      <w:r w:rsidR="00C83BC4">
        <w:rPr>
          <w:rFonts w:ascii="Times New Roman" w:hAnsi="Times New Roman" w:cs="Times New Roman"/>
          <w:sz w:val="24"/>
          <w:szCs w:val="24"/>
        </w:rPr>
        <w:t>срочено за 2</w:t>
      </w:r>
      <w:r w:rsidR="00367B0A">
        <w:rPr>
          <w:rFonts w:ascii="Times New Roman" w:hAnsi="Times New Roman" w:cs="Times New Roman"/>
          <w:sz w:val="24"/>
          <w:szCs w:val="24"/>
        </w:rPr>
        <w:t>7</w:t>
      </w:r>
      <w:r w:rsidR="00C83BC4">
        <w:rPr>
          <w:rFonts w:ascii="Times New Roman" w:hAnsi="Times New Roman" w:cs="Times New Roman"/>
          <w:sz w:val="24"/>
          <w:szCs w:val="24"/>
        </w:rPr>
        <w:t>.0</w:t>
      </w:r>
      <w:r w:rsidR="00367B0A">
        <w:rPr>
          <w:rFonts w:ascii="Times New Roman" w:hAnsi="Times New Roman" w:cs="Times New Roman"/>
          <w:sz w:val="24"/>
          <w:szCs w:val="24"/>
        </w:rPr>
        <w:t>8</w:t>
      </w:r>
      <w:r w:rsidR="00C83BC4">
        <w:rPr>
          <w:rFonts w:ascii="Times New Roman" w:hAnsi="Times New Roman" w:cs="Times New Roman"/>
          <w:sz w:val="24"/>
          <w:szCs w:val="24"/>
        </w:rPr>
        <w:t>.202</w:t>
      </w:r>
      <w:r w:rsidR="00367B0A">
        <w:rPr>
          <w:rFonts w:ascii="Times New Roman" w:hAnsi="Times New Roman" w:cs="Times New Roman"/>
          <w:sz w:val="24"/>
          <w:szCs w:val="24"/>
        </w:rPr>
        <w:t>5</w:t>
      </w:r>
      <w:r w:rsidRPr="001B0475">
        <w:rPr>
          <w:rFonts w:ascii="Times New Roman" w:hAnsi="Times New Roman" w:cs="Times New Roman"/>
          <w:sz w:val="24"/>
          <w:szCs w:val="24"/>
        </w:rPr>
        <w:t xml:space="preserve"> г., от 11:00 ч. в кабинета на Изпълнителния директор на дружеството, на адреса на управление на УМБАЛ - БУРГАС АД - гр. Бургас, бул. „Стефан Стам</w:t>
      </w:r>
      <w:r w:rsidR="00C83BC4">
        <w:rPr>
          <w:rFonts w:ascii="Times New Roman" w:hAnsi="Times New Roman" w:cs="Times New Roman"/>
          <w:sz w:val="24"/>
          <w:szCs w:val="24"/>
        </w:rPr>
        <w:t>болов“  № 73 и резервна дата 12.06.2024</w:t>
      </w:r>
      <w:r w:rsidRPr="001B0475"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14:paraId="4625A779" w14:textId="16A61E0F" w:rsidR="00507EEC" w:rsidRPr="001B0475" w:rsidRDefault="00507EEC" w:rsidP="00C83B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475">
        <w:rPr>
          <w:rFonts w:ascii="Times New Roman" w:hAnsi="Times New Roman" w:cs="Times New Roman"/>
          <w:sz w:val="24"/>
          <w:szCs w:val="24"/>
        </w:rPr>
        <w:t xml:space="preserve">2. Оправомощава представителя в </w:t>
      </w:r>
      <w:r w:rsidR="004E7DBA">
        <w:rPr>
          <w:rFonts w:ascii="Times New Roman" w:hAnsi="Times New Roman" w:cs="Times New Roman"/>
          <w:sz w:val="24"/>
          <w:szCs w:val="24"/>
        </w:rPr>
        <w:t>О</w:t>
      </w:r>
      <w:r w:rsidRPr="001B0475">
        <w:rPr>
          <w:rFonts w:ascii="Times New Roman" w:hAnsi="Times New Roman" w:cs="Times New Roman"/>
          <w:sz w:val="24"/>
          <w:szCs w:val="24"/>
        </w:rPr>
        <w:t>бщото събрание да гласува по предложени</w:t>
      </w:r>
      <w:r w:rsidR="0072028B">
        <w:rPr>
          <w:rFonts w:ascii="Times New Roman" w:hAnsi="Times New Roman" w:cs="Times New Roman"/>
          <w:sz w:val="24"/>
          <w:szCs w:val="24"/>
        </w:rPr>
        <w:t>те въпроси от</w:t>
      </w:r>
      <w:r w:rsidRPr="001B0475">
        <w:rPr>
          <w:rFonts w:ascii="Times New Roman" w:hAnsi="Times New Roman" w:cs="Times New Roman"/>
          <w:sz w:val="24"/>
          <w:szCs w:val="24"/>
        </w:rPr>
        <w:t xml:space="preserve"> днев</w:t>
      </w:r>
      <w:r w:rsidR="0072028B">
        <w:rPr>
          <w:rFonts w:ascii="Times New Roman" w:hAnsi="Times New Roman" w:cs="Times New Roman"/>
          <w:sz w:val="24"/>
          <w:szCs w:val="24"/>
        </w:rPr>
        <w:t xml:space="preserve">ния </w:t>
      </w:r>
      <w:r w:rsidRPr="001B0475">
        <w:rPr>
          <w:rFonts w:ascii="Times New Roman" w:hAnsi="Times New Roman" w:cs="Times New Roman"/>
          <w:sz w:val="24"/>
          <w:szCs w:val="24"/>
        </w:rPr>
        <w:t xml:space="preserve">ред, както следва: </w:t>
      </w:r>
    </w:p>
    <w:p w14:paraId="2D969590" w14:textId="1392A7B8" w:rsidR="001B0475" w:rsidRDefault="00561E6F" w:rsidP="00C83B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проекта на решение по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 т. 1</w:t>
      </w:r>
      <w:r w:rsidR="00367B0A">
        <w:rPr>
          <w:rFonts w:ascii="Times New Roman" w:hAnsi="Times New Roman" w:cs="Times New Roman"/>
          <w:sz w:val="24"/>
          <w:szCs w:val="24"/>
        </w:rPr>
        <w:t>.1</w:t>
      </w:r>
      <w:r w:rsidR="00507EEC" w:rsidRPr="001B0475">
        <w:rPr>
          <w:rFonts w:ascii="Times New Roman" w:hAnsi="Times New Roman" w:cs="Times New Roman"/>
          <w:sz w:val="24"/>
          <w:szCs w:val="24"/>
        </w:rPr>
        <w:t xml:space="preserve"> от </w:t>
      </w:r>
      <w:r w:rsidR="004E7DBA">
        <w:rPr>
          <w:rFonts w:ascii="Times New Roman" w:hAnsi="Times New Roman" w:cs="Times New Roman"/>
          <w:sz w:val="24"/>
          <w:szCs w:val="24"/>
        </w:rPr>
        <w:t>ДР</w:t>
      </w:r>
      <w:r w:rsidR="00507EEC" w:rsidRPr="001B047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7B0A" w:rsidRPr="00093D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Общото събрание на акционерите приема предложената промяна в състава на съвета на директорите </w:t>
      </w:r>
      <w:r w:rsidR="00367B0A" w:rsidRPr="00D82CA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чрез освобождаване на проф. д-р В</w:t>
      </w:r>
      <w:r w:rsidR="00F4306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.</w:t>
      </w:r>
      <w:r w:rsidR="00367B0A" w:rsidRPr="00D82CA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 Гончев</w:t>
      </w:r>
      <w:r w:rsidR="00367B0A" w:rsidRPr="00093D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като член на </w:t>
      </w:r>
      <w:r w:rsidR="00367B0A">
        <w:rPr>
          <w:rFonts w:ascii="Times New Roman" w:eastAsia="Calibri" w:hAnsi="Times New Roman" w:cs="Times New Roman"/>
          <w:kern w:val="2"/>
          <w:sz w:val="24"/>
          <w:szCs w:val="24"/>
        </w:rPr>
        <w:t>С</w:t>
      </w:r>
      <w:r w:rsidR="00367B0A" w:rsidRPr="00093D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ъвета на директорите и избор на негово място за нов член на съвета на директорите и независим член на </w:t>
      </w:r>
      <w:r w:rsidR="00367B0A" w:rsidRPr="00D82CA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В</w:t>
      </w:r>
      <w:r w:rsidR="00F4306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. </w:t>
      </w:r>
      <w:r w:rsidR="00367B0A" w:rsidRPr="00D82CA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 Костова</w:t>
      </w:r>
      <w:r w:rsidR="00367B0A" w:rsidRPr="00093D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за срок до провеждане на конкурс по реда на чл. 21, ал. 1 от Закона за публичните предприятия, след деклариране на обстоятелствата по чл. 20, ал. 1, т. 9-т.12 от същия закон</w:t>
      </w:r>
      <w:r w:rsidR="00367B0A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="001B0475">
        <w:rPr>
          <w:rFonts w:ascii="Times New Roman" w:hAnsi="Times New Roman" w:cs="Times New Roman"/>
          <w:sz w:val="24"/>
          <w:szCs w:val="24"/>
        </w:rPr>
        <w:t xml:space="preserve">– „ЗА“.  </w:t>
      </w:r>
    </w:p>
    <w:p w14:paraId="69F1AC39" w14:textId="426D0684" w:rsidR="006E1102" w:rsidRDefault="001B0475" w:rsidP="001B0475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561E6F">
        <w:rPr>
          <w:rFonts w:ascii="Times New Roman" w:hAnsi="Times New Roman" w:cs="Times New Roman"/>
          <w:sz w:val="24"/>
          <w:szCs w:val="24"/>
        </w:rPr>
        <w:t xml:space="preserve">проекта на решение по </w:t>
      </w:r>
      <w:r>
        <w:rPr>
          <w:rFonts w:ascii="Times New Roman" w:hAnsi="Times New Roman" w:cs="Times New Roman"/>
          <w:sz w:val="24"/>
          <w:szCs w:val="24"/>
        </w:rPr>
        <w:t xml:space="preserve">т. </w:t>
      </w:r>
      <w:r w:rsidR="00367B0A">
        <w:rPr>
          <w:rFonts w:ascii="Times New Roman" w:hAnsi="Times New Roman" w:cs="Times New Roman"/>
          <w:sz w:val="24"/>
          <w:szCs w:val="24"/>
        </w:rPr>
        <w:t>1.2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4E7DBA">
        <w:rPr>
          <w:rFonts w:ascii="Times New Roman" w:hAnsi="Times New Roman" w:cs="Times New Roman"/>
          <w:sz w:val="24"/>
          <w:szCs w:val="24"/>
        </w:rPr>
        <w:t>ДР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B0475">
        <w:rPr>
          <w:rFonts w:ascii="Times New Roman" w:hAnsi="Times New Roman" w:cs="Times New Roman"/>
          <w:sz w:val="24"/>
          <w:szCs w:val="24"/>
        </w:rPr>
        <w:t xml:space="preserve"> </w:t>
      </w:r>
      <w:r w:rsidR="00367B0A" w:rsidRPr="00093D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Общото събрание на акционерите приема предложената промяна в състава на съвета на директорите </w:t>
      </w:r>
      <w:r w:rsidR="00367B0A" w:rsidRPr="00D82CA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чрез освобождаване на доц.</w:t>
      </w:r>
      <w:r w:rsidR="00CC035B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 </w:t>
      </w:r>
      <w:r w:rsidR="00367B0A" w:rsidRPr="00D82CA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д-р Б</w:t>
      </w:r>
      <w:r w:rsidR="00F4306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.</w:t>
      </w:r>
      <w:r w:rsidR="00367B0A" w:rsidRPr="00D82CA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 Миразчийски</w:t>
      </w:r>
      <w:r w:rsidR="00367B0A" w:rsidRPr="00093D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като член на </w:t>
      </w:r>
      <w:r w:rsidR="00367B0A">
        <w:rPr>
          <w:rFonts w:ascii="Times New Roman" w:eastAsia="Calibri" w:hAnsi="Times New Roman" w:cs="Times New Roman"/>
          <w:kern w:val="2"/>
          <w:sz w:val="24"/>
          <w:szCs w:val="24"/>
        </w:rPr>
        <w:t>С</w:t>
      </w:r>
      <w:r w:rsidR="00367B0A" w:rsidRPr="00093D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ъвета на директорите и избор на негово място за нов член на съвета на директорите и представител на държавата, който отговаря на изискванията на чл. 63, ал. 1 от Закона за лечебните заведения на </w:t>
      </w:r>
      <w:r w:rsidR="00367B0A" w:rsidRPr="00D82CA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проф.д-р В</w:t>
      </w:r>
      <w:r w:rsidR="00F4306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.</w:t>
      </w:r>
      <w:r w:rsidR="00367B0A" w:rsidRPr="00D82CAD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 Гончев</w:t>
      </w:r>
      <w:r w:rsidR="00367B0A" w:rsidRPr="00093D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за срок до провеждане на конкурс по реда на чл. 21, ал. 1 от Закона за публичните предприятия, след деклариране на обстоятелствата по чл. 20, ал. 1, т. 9 – т. 12 от същия закон.</w:t>
      </w:r>
      <w:r w:rsidR="006E1102">
        <w:rPr>
          <w:rFonts w:ascii="Times New Roman" w:hAnsi="Times New Roman" w:cs="Times New Roman"/>
          <w:sz w:val="24"/>
          <w:szCs w:val="24"/>
        </w:rPr>
        <w:t xml:space="preserve"> – „ЗА“</w:t>
      </w:r>
      <w:r w:rsidRPr="001B0475">
        <w:rPr>
          <w:rFonts w:ascii="Times New Roman" w:hAnsi="Times New Roman" w:cs="Times New Roman"/>
          <w:sz w:val="24"/>
          <w:szCs w:val="24"/>
        </w:rPr>
        <w:t>.</w:t>
      </w:r>
    </w:p>
    <w:p w14:paraId="1D42F091" w14:textId="0BDBAAFB" w:rsidR="00CC035B" w:rsidRPr="002E0603" w:rsidRDefault="00CC035B" w:rsidP="00CC03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Pr="002E0603">
        <w:rPr>
          <w:rFonts w:ascii="Times New Roman" w:hAnsi="Times New Roman" w:cs="Times New Roman"/>
          <w:sz w:val="24"/>
          <w:szCs w:val="24"/>
        </w:rPr>
        <w:t>На основание чл. 60, ал. 1 от Административнопроцесуалния кодекс допуска предварително изпълнение на решени</w:t>
      </w:r>
      <w:r>
        <w:rPr>
          <w:rFonts w:ascii="Times New Roman" w:hAnsi="Times New Roman" w:cs="Times New Roman"/>
          <w:sz w:val="24"/>
          <w:szCs w:val="24"/>
        </w:rPr>
        <w:t>ята по т.1 и 2 от настоящата докладна записка.</w:t>
      </w:r>
    </w:p>
    <w:p w14:paraId="0E55A2B5" w14:textId="77777777" w:rsidR="00507EEC" w:rsidRPr="00CC035B" w:rsidRDefault="00507EEC" w:rsidP="001B047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035B"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Приложения: </w:t>
      </w:r>
    </w:p>
    <w:p w14:paraId="40E87FB6" w14:textId="36955E0A" w:rsidR="008E07D8" w:rsidRPr="00367B0A" w:rsidRDefault="00507EEC" w:rsidP="00367B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475">
        <w:rPr>
          <w:rFonts w:ascii="Times New Roman" w:hAnsi="Times New Roman" w:cs="Times New Roman"/>
          <w:sz w:val="24"/>
          <w:szCs w:val="24"/>
        </w:rPr>
        <w:t xml:space="preserve">1. Уведомление с </w:t>
      </w:r>
      <w:r w:rsidR="00CC035B" w:rsidRPr="00CC035B">
        <w:rPr>
          <w:rFonts w:ascii="Times New Roman" w:hAnsi="Times New Roman" w:cs="Times New Roman"/>
          <w:sz w:val="24"/>
          <w:szCs w:val="24"/>
        </w:rPr>
        <w:t xml:space="preserve">вх. № 19-00-363/21.07.25 г. </w:t>
      </w:r>
      <w:r w:rsidR="00C83BC4">
        <w:rPr>
          <w:rFonts w:ascii="Times New Roman" w:hAnsi="Times New Roman" w:cs="Times New Roman"/>
          <w:sz w:val="24"/>
          <w:szCs w:val="24"/>
        </w:rPr>
        <w:t xml:space="preserve">и покана за свикване на </w:t>
      </w:r>
      <w:r w:rsidR="00CC035B">
        <w:rPr>
          <w:rFonts w:ascii="Times New Roman" w:hAnsi="Times New Roman" w:cs="Times New Roman"/>
          <w:sz w:val="24"/>
          <w:szCs w:val="24"/>
        </w:rPr>
        <w:t>извънредно</w:t>
      </w:r>
      <w:r w:rsidR="00C83BC4">
        <w:rPr>
          <w:rFonts w:ascii="Times New Roman" w:hAnsi="Times New Roman" w:cs="Times New Roman"/>
          <w:sz w:val="24"/>
          <w:szCs w:val="24"/>
        </w:rPr>
        <w:t xml:space="preserve"> </w:t>
      </w:r>
      <w:r w:rsidR="00CC035B">
        <w:rPr>
          <w:rFonts w:ascii="Times New Roman" w:hAnsi="Times New Roman" w:cs="Times New Roman"/>
          <w:sz w:val="24"/>
          <w:szCs w:val="24"/>
        </w:rPr>
        <w:t>О</w:t>
      </w:r>
      <w:r w:rsidRPr="001B0475">
        <w:rPr>
          <w:rFonts w:ascii="Times New Roman" w:hAnsi="Times New Roman" w:cs="Times New Roman"/>
          <w:sz w:val="24"/>
          <w:szCs w:val="24"/>
        </w:rPr>
        <w:t>бщо събрание на акц</w:t>
      </w:r>
      <w:r w:rsidR="00C83BC4">
        <w:rPr>
          <w:rFonts w:ascii="Times New Roman" w:hAnsi="Times New Roman" w:cs="Times New Roman"/>
          <w:sz w:val="24"/>
          <w:szCs w:val="24"/>
        </w:rPr>
        <w:t>ионерите на „</w:t>
      </w:r>
      <w:r w:rsidRPr="001B0475">
        <w:rPr>
          <w:rFonts w:ascii="Times New Roman" w:hAnsi="Times New Roman" w:cs="Times New Roman"/>
          <w:sz w:val="24"/>
          <w:szCs w:val="24"/>
        </w:rPr>
        <w:t>УНИВЕРСИТЕТСКА МНОГОПРОФИЛНА БОЛН</w:t>
      </w:r>
      <w:r w:rsidR="00C83BC4">
        <w:rPr>
          <w:rFonts w:ascii="Times New Roman" w:hAnsi="Times New Roman" w:cs="Times New Roman"/>
          <w:sz w:val="24"/>
          <w:szCs w:val="24"/>
        </w:rPr>
        <w:t>ИЦА ЗА АКТИВНО ЛЕЧЕНИЕ – БУРГАС“</w:t>
      </w:r>
      <w:r w:rsidRPr="001B0475">
        <w:rPr>
          <w:rFonts w:ascii="Times New Roman" w:hAnsi="Times New Roman" w:cs="Times New Roman"/>
          <w:sz w:val="24"/>
          <w:szCs w:val="24"/>
        </w:rPr>
        <w:t xml:space="preserve"> АД, ведно с материали за неговото провеждане.</w:t>
      </w:r>
    </w:p>
    <w:p w14:paraId="4AE42038" w14:textId="77777777" w:rsidR="008E07D8" w:rsidRDefault="008E07D8" w:rsidP="001B047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8B88D7D" w14:textId="32784462" w:rsidR="00507EEC" w:rsidRPr="001B0475" w:rsidRDefault="00C83BC4" w:rsidP="001B047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="001B0475" w:rsidRPr="001B0475">
        <w:rPr>
          <w:rFonts w:ascii="Times New Roman" w:hAnsi="Times New Roman" w:cs="Times New Roman"/>
          <w:b/>
          <w:sz w:val="24"/>
          <w:szCs w:val="24"/>
        </w:rPr>
        <w:t>ИМИТЪР НИКОЛОВ</w:t>
      </w:r>
    </w:p>
    <w:p w14:paraId="1B18B8D3" w14:textId="77777777" w:rsidR="00507EEC" w:rsidRPr="001B0475" w:rsidRDefault="001B0475" w:rsidP="001B047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B0475">
        <w:rPr>
          <w:rFonts w:ascii="Times New Roman" w:hAnsi="Times New Roman" w:cs="Times New Roman"/>
          <w:b/>
          <w:sz w:val="24"/>
          <w:szCs w:val="24"/>
        </w:rPr>
        <w:t xml:space="preserve">КМЕТ </w:t>
      </w:r>
      <w:r w:rsidR="00507EEC" w:rsidRPr="001B0475">
        <w:rPr>
          <w:rFonts w:ascii="Times New Roman" w:hAnsi="Times New Roman" w:cs="Times New Roman"/>
          <w:b/>
          <w:sz w:val="24"/>
          <w:szCs w:val="24"/>
        </w:rPr>
        <w:t>НА ОБЩИНА БУРГАС</w:t>
      </w:r>
    </w:p>
    <w:p w14:paraId="1E7723E9" w14:textId="77777777" w:rsidR="00507EEC" w:rsidRPr="001B0475" w:rsidRDefault="00507EEC" w:rsidP="001B047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3EEF81" w14:textId="5A40E8AE" w:rsidR="00F67979" w:rsidRPr="00F67979" w:rsidRDefault="00F67979" w:rsidP="00CC035B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sectPr w:rsidR="00F67979" w:rsidRPr="00F67979" w:rsidSect="00F67979">
      <w:pgSz w:w="11906" w:h="16838"/>
      <w:pgMar w:top="426" w:right="850" w:bottom="284" w:left="84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668885" w14:textId="77777777" w:rsidR="004C0EB5" w:rsidRDefault="004C0EB5" w:rsidP="001B0475">
      <w:pPr>
        <w:spacing w:after="0" w:line="240" w:lineRule="auto"/>
      </w:pPr>
      <w:r>
        <w:separator/>
      </w:r>
    </w:p>
  </w:endnote>
  <w:endnote w:type="continuationSeparator" w:id="0">
    <w:p w14:paraId="1019AAD4" w14:textId="77777777" w:rsidR="004C0EB5" w:rsidRDefault="004C0EB5" w:rsidP="001B0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264AAF" w14:textId="77777777" w:rsidR="004C0EB5" w:rsidRDefault="004C0EB5" w:rsidP="001B0475">
      <w:pPr>
        <w:spacing w:after="0" w:line="240" w:lineRule="auto"/>
      </w:pPr>
      <w:r>
        <w:separator/>
      </w:r>
    </w:p>
  </w:footnote>
  <w:footnote w:type="continuationSeparator" w:id="0">
    <w:p w14:paraId="7578EB25" w14:textId="77777777" w:rsidR="004C0EB5" w:rsidRDefault="004C0EB5" w:rsidP="001B04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443"/>
    <w:rsid w:val="000429AB"/>
    <w:rsid w:val="00075EE6"/>
    <w:rsid w:val="00093D54"/>
    <w:rsid w:val="000C0D3B"/>
    <w:rsid w:val="001B0475"/>
    <w:rsid w:val="001C5B95"/>
    <w:rsid w:val="00367B0A"/>
    <w:rsid w:val="003B4088"/>
    <w:rsid w:val="003D3F94"/>
    <w:rsid w:val="00407AD2"/>
    <w:rsid w:val="004C0EB5"/>
    <w:rsid w:val="004E7DBA"/>
    <w:rsid w:val="00507EEC"/>
    <w:rsid w:val="00517CA6"/>
    <w:rsid w:val="00535DE4"/>
    <w:rsid w:val="00561E6F"/>
    <w:rsid w:val="0057763C"/>
    <w:rsid w:val="006E1102"/>
    <w:rsid w:val="0072028B"/>
    <w:rsid w:val="0083306D"/>
    <w:rsid w:val="00881D91"/>
    <w:rsid w:val="008C6F32"/>
    <w:rsid w:val="008E07D8"/>
    <w:rsid w:val="00924212"/>
    <w:rsid w:val="0095205C"/>
    <w:rsid w:val="00970D3A"/>
    <w:rsid w:val="009B5150"/>
    <w:rsid w:val="00A36E91"/>
    <w:rsid w:val="00AC532A"/>
    <w:rsid w:val="00B75443"/>
    <w:rsid w:val="00BD26C0"/>
    <w:rsid w:val="00C83BC4"/>
    <w:rsid w:val="00CC035B"/>
    <w:rsid w:val="00D82CAD"/>
    <w:rsid w:val="00DB32B0"/>
    <w:rsid w:val="00E87F0E"/>
    <w:rsid w:val="00E973F2"/>
    <w:rsid w:val="00F4306D"/>
    <w:rsid w:val="00F67979"/>
    <w:rsid w:val="00FE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02BEA"/>
  <w15:chartTrackingRefBased/>
  <w15:docId w15:val="{2D7C6302-6D66-4D76-8E25-BBF78DA1C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82CA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04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0475"/>
  </w:style>
  <w:style w:type="paragraph" w:styleId="Footer">
    <w:name w:val="footer"/>
    <w:basedOn w:val="Normal"/>
    <w:link w:val="FooterChar"/>
    <w:uiPriority w:val="99"/>
    <w:unhideWhenUsed/>
    <w:rsid w:val="001B04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0475"/>
  </w:style>
  <w:style w:type="character" w:customStyle="1" w:styleId="Heading1Char">
    <w:name w:val="Heading 1 Char"/>
    <w:basedOn w:val="DefaultParagraphFont"/>
    <w:link w:val="Heading1"/>
    <w:rsid w:val="00D82CAD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rsid w:val="00D82CAD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customStyle="1" w:styleId="Default">
    <w:name w:val="Default"/>
    <w:rsid w:val="00F6797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79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9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cp:keywords/>
  <dc:description/>
  <cp:lastModifiedBy>Windows User</cp:lastModifiedBy>
  <cp:revision>3</cp:revision>
  <cp:lastPrinted>2025-08-15T08:21:00Z</cp:lastPrinted>
  <dcterms:created xsi:type="dcterms:W3CDTF">2025-08-18T05:42:00Z</dcterms:created>
  <dcterms:modified xsi:type="dcterms:W3CDTF">2025-08-18T11:12:00Z</dcterms:modified>
</cp:coreProperties>
</file>