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Burgas,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063EAC">
        <w:rPr>
          <w:sz w:val="18"/>
          <w:szCs w:val="18"/>
          <w:lang w:val="en-US"/>
        </w:rPr>
        <w:t xml:space="preserve">                                                                       </w:t>
      </w:r>
      <w:r w:rsidRPr="00063EAC">
        <w:rPr>
          <w:sz w:val="18"/>
          <w:szCs w:val="18"/>
          <w:lang w:val="en-US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412B49" w:rsidRPr="000406CF" w:rsidRDefault="00412B49" w:rsidP="00412B49">
      <w:pPr>
        <w:rPr>
          <w:szCs w:val="28"/>
          <w:lang w:val="en-US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412B49" w:rsidRPr="000406CF" w:rsidRDefault="00412B49" w:rsidP="00412B49">
      <w:pPr>
        <w:tabs>
          <w:tab w:val="left" w:pos="9356"/>
        </w:tabs>
        <w:ind w:right="425"/>
        <w:rPr>
          <w:b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412B49" w:rsidRPr="000406CF" w:rsidRDefault="00412B49" w:rsidP="00412B49">
      <w:pPr>
        <w:rPr>
          <w:szCs w:val="28"/>
          <w:lang w:val="bg-BG"/>
        </w:rPr>
      </w:pPr>
    </w:p>
    <w:p w:rsidR="00412B49" w:rsidRPr="00732290" w:rsidRDefault="00412B49" w:rsidP="00412B49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412B49" w:rsidRPr="00732290" w:rsidRDefault="00412B49" w:rsidP="00412B49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412B49" w:rsidRPr="0006336D" w:rsidRDefault="00412B49" w:rsidP="00412B49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Pr="00E913A4">
        <w:rPr>
          <w:b/>
          <w:sz w:val="26"/>
          <w:szCs w:val="26"/>
          <w:lang w:val="bg-BG"/>
        </w:rPr>
        <w:t>:</w:t>
      </w:r>
      <w:r w:rsidRPr="00732290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Прекратяване на съсобственост </w:t>
      </w:r>
      <w:r w:rsidR="000946FD">
        <w:rPr>
          <w:sz w:val="26"/>
          <w:szCs w:val="26"/>
          <w:lang w:val="bg-BG"/>
        </w:rPr>
        <w:t xml:space="preserve">в УПИ </w:t>
      </w:r>
      <w:r w:rsidR="00B57BCC" w:rsidRPr="00B57BCC">
        <w:rPr>
          <w:sz w:val="26"/>
          <w:szCs w:val="26"/>
          <w:lang w:val="bg-BG"/>
        </w:rPr>
        <w:t>IX-</w:t>
      </w:r>
      <w:r w:rsidR="003103C0">
        <w:rPr>
          <w:sz w:val="26"/>
          <w:szCs w:val="26"/>
          <w:lang w:val="bg-BG"/>
        </w:rPr>
        <w:t>285</w:t>
      </w:r>
      <w:r w:rsidR="00B57BCC" w:rsidRPr="00B57BCC">
        <w:rPr>
          <w:sz w:val="26"/>
          <w:szCs w:val="26"/>
          <w:lang w:val="bg-BG"/>
        </w:rPr>
        <w:t xml:space="preserve"> в кв. </w:t>
      </w:r>
      <w:r w:rsidR="003103C0">
        <w:rPr>
          <w:sz w:val="26"/>
          <w:szCs w:val="26"/>
          <w:lang w:val="bg-BG"/>
        </w:rPr>
        <w:t>29</w:t>
      </w:r>
      <w:r w:rsidR="00B57BCC" w:rsidRPr="00B57BCC">
        <w:rPr>
          <w:sz w:val="26"/>
          <w:szCs w:val="26"/>
          <w:lang w:val="bg-BG"/>
        </w:rPr>
        <w:t xml:space="preserve"> </w:t>
      </w:r>
      <w:r w:rsidR="000946FD" w:rsidRPr="000946FD">
        <w:rPr>
          <w:sz w:val="26"/>
          <w:szCs w:val="26"/>
          <w:lang w:val="bg-BG"/>
        </w:rPr>
        <w:t>по действащ ПУП на с. Равнец, общ. Бургас</w:t>
      </w:r>
      <w:r w:rsidR="000946FD">
        <w:rPr>
          <w:sz w:val="26"/>
          <w:szCs w:val="26"/>
          <w:lang w:val="bg-BG"/>
        </w:rPr>
        <w:t>,</w:t>
      </w:r>
      <w:r w:rsidR="000946FD" w:rsidRPr="000946FD">
        <w:rPr>
          <w:sz w:val="26"/>
          <w:szCs w:val="26"/>
          <w:lang w:val="bg-BG"/>
        </w:rPr>
        <w:t xml:space="preserve"> </w:t>
      </w:r>
      <w:r w:rsidR="003A60DF">
        <w:rPr>
          <w:sz w:val="26"/>
          <w:szCs w:val="26"/>
          <w:lang w:val="bg-BG"/>
        </w:rPr>
        <w:t>отразен като</w:t>
      </w:r>
      <w:r w:rsidRPr="0006336D">
        <w:rPr>
          <w:sz w:val="26"/>
          <w:szCs w:val="26"/>
          <w:lang w:val="bg-BG"/>
        </w:rPr>
        <w:t xml:space="preserve"> ПИ с идентификатор </w:t>
      </w:r>
      <w:r w:rsidR="000946FD" w:rsidRPr="000946FD">
        <w:rPr>
          <w:sz w:val="26"/>
          <w:szCs w:val="26"/>
          <w:lang w:val="bg-BG"/>
        </w:rPr>
        <w:t>61145.501.</w:t>
      </w:r>
      <w:r w:rsidR="003103C0">
        <w:rPr>
          <w:sz w:val="26"/>
          <w:szCs w:val="26"/>
          <w:lang w:val="bg-BG"/>
        </w:rPr>
        <w:t>285</w:t>
      </w:r>
      <w:r w:rsidR="000946FD" w:rsidRPr="000946FD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по КККР на </w:t>
      </w:r>
      <w:r>
        <w:rPr>
          <w:sz w:val="26"/>
          <w:szCs w:val="26"/>
          <w:lang w:val="bg-BG"/>
        </w:rPr>
        <w:t>с. Равнец, общ</w:t>
      </w:r>
      <w:r w:rsidRPr="0006336D">
        <w:rPr>
          <w:sz w:val="26"/>
          <w:szCs w:val="26"/>
          <w:lang w:val="bg-BG"/>
        </w:rPr>
        <w:t>. Бургас, чрез продажба на общинската идеална част в имота</w:t>
      </w:r>
      <w:r>
        <w:rPr>
          <w:sz w:val="26"/>
          <w:szCs w:val="26"/>
          <w:lang w:val="bg-BG"/>
        </w:rPr>
        <w:t>.</w:t>
      </w:r>
    </w:p>
    <w:p w:rsidR="00412B49" w:rsidRPr="00732290" w:rsidRDefault="00412B49" w:rsidP="00F840F0">
      <w:pPr>
        <w:ind w:right="142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Община</w:t>
      </w:r>
      <w:r w:rsidR="003A60DF">
        <w:rPr>
          <w:sz w:val="26"/>
          <w:szCs w:val="26"/>
          <w:lang w:val="bg-BG"/>
        </w:rPr>
        <w:t xml:space="preserve"> Бургас е постъпило заявление с</w:t>
      </w:r>
      <w:r w:rsidR="000F35B4">
        <w:rPr>
          <w:sz w:val="26"/>
          <w:szCs w:val="26"/>
          <w:lang w:val="bg-BG"/>
        </w:rPr>
        <w:t xml:space="preserve"> </w:t>
      </w:r>
      <w:r w:rsidR="003103C0" w:rsidRPr="003103C0">
        <w:rPr>
          <w:sz w:val="26"/>
          <w:szCs w:val="26"/>
          <w:lang w:val="bg-BG"/>
        </w:rPr>
        <w:t>вх. №94-01-7793/09.03.2026 г., подадено от М</w:t>
      </w:r>
      <w:r w:rsidR="007C3764">
        <w:rPr>
          <w:sz w:val="26"/>
          <w:szCs w:val="26"/>
          <w:lang w:val="bg-BG"/>
        </w:rPr>
        <w:t>.</w:t>
      </w:r>
      <w:r w:rsidR="003103C0" w:rsidRPr="003103C0">
        <w:rPr>
          <w:sz w:val="26"/>
          <w:szCs w:val="26"/>
          <w:lang w:val="bg-BG"/>
        </w:rPr>
        <w:t xml:space="preserve"> П</w:t>
      </w:r>
      <w:r w:rsidR="007C3764">
        <w:rPr>
          <w:sz w:val="26"/>
          <w:szCs w:val="26"/>
          <w:lang w:val="bg-BG"/>
        </w:rPr>
        <w:t>.</w:t>
      </w:r>
      <w:r w:rsidR="003103C0" w:rsidRPr="003103C0">
        <w:rPr>
          <w:sz w:val="26"/>
          <w:szCs w:val="26"/>
          <w:lang w:val="bg-BG"/>
        </w:rPr>
        <w:t xml:space="preserve"> А</w:t>
      </w:r>
      <w:r w:rsidR="007C3764">
        <w:rPr>
          <w:sz w:val="26"/>
          <w:szCs w:val="26"/>
          <w:lang w:val="bg-BG"/>
        </w:rPr>
        <w:t>.</w:t>
      </w:r>
      <w:r w:rsidR="00B57BCC" w:rsidRPr="00B57BCC">
        <w:rPr>
          <w:sz w:val="26"/>
          <w:szCs w:val="26"/>
          <w:lang w:val="bg-BG"/>
        </w:rPr>
        <w:t xml:space="preserve"> </w:t>
      </w:r>
      <w:r w:rsidR="003103C0" w:rsidRPr="003103C0">
        <w:rPr>
          <w:sz w:val="26"/>
          <w:szCs w:val="26"/>
          <w:lang w:val="bg-BG"/>
        </w:rPr>
        <w:t xml:space="preserve">относно прекратяване на съсобственост в недвижим имот, находящ се в с. Равнец, общ. Бургас, представляващ УПИ </w:t>
      </w:r>
      <w:r w:rsidR="003103C0" w:rsidRPr="003103C0">
        <w:rPr>
          <w:sz w:val="26"/>
          <w:szCs w:val="26"/>
          <w:lang w:val="en-US"/>
        </w:rPr>
        <w:t>IX</w:t>
      </w:r>
      <w:r w:rsidR="003103C0" w:rsidRPr="003103C0">
        <w:rPr>
          <w:sz w:val="26"/>
          <w:szCs w:val="26"/>
          <w:lang w:val="bg-BG"/>
        </w:rPr>
        <w:t>-285 в кв. 29 по ПУП с. Равнец, общ. Бургас</w:t>
      </w:r>
      <w:r w:rsidRPr="00732290">
        <w:rPr>
          <w:sz w:val="26"/>
          <w:szCs w:val="26"/>
          <w:lang w:val="bg-BG"/>
        </w:rPr>
        <w:t xml:space="preserve">, чрез изкупуване на общинската идеална част в имота. </w:t>
      </w:r>
    </w:p>
    <w:p w:rsidR="00505EE3" w:rsidRPr="00505EE3" w:rsidRDefault="00505EE3" w:rsidP="00505EE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05EE3">
        <w:rPr>
          <w:rFonts w:eastAsia="Calibri"/>
          <w:sz w:val="26"/>
          <w:szCs w:val="26"/>
          <w:lang w:val="bg-BG" w:eastAsia="en-US"/>
        </w:rPr>
        <w:t xml:space="preserve">УПИ </w:t>
      </w:r>
      <w:r w:rsidRPr="00505EE3">
        <w:rPr>
          <w:rFonts w:eastAsia="Calibri"/>
          <w:sz w:val="26"/>
          <w:szCs w:val="26"/>
          <w:lang w:val="en-US" w:eastAsia="en-US"/>
        </w:rPr>
        <w:t>IX</w:t>
      </w:r>
      <w:r w:rsidRPr="00505EE3">
        <w:rPr>
          <w:rFonts w:eastAsia="Calibri"/>
          <w:sz w:val="26"/>
          <w:szCs w:val="26"/>
          <w:lang w:val="bg-BG" w:eastAsia="en-US"/>
        </w:rPr>
        <w:t>-285, с площ 670 кв. метра в кв. 29 по действащия ПУП-ПРЗ на с. Равнец, общ. Бургас, одобрен със Заповед №599/19.05.1998 г. на Кмета на Община Бургас</w:t>
      </w:r>
      <w:r w:rsidR="00A479D2">
        <w:rPr>
          <w:rFonts w:eastAsia="Calibri"/>
          <w:sz w:val="26"/>
          <w:szCs w:val="26"/>
          <w:lang w:val="bg-BG" w:eastAsia="en-US"/>
        </w:rPr>
        <w:t>,</w:t>
      </w:r>
      <w:r w:rsidRPr="00505EE3">
        <w:rPr>
          <w:rFonts w:eastAsia="Calibri"/>
          <w:sz w:val="26"/>
          <w:szCs w:val="26"/>
          <w:lang w:val="bg-BG" w:eastAsia="en-US"/>
        </w:rPr>
        <w:t xml:space="preserve"> съответства на ПИ с идентификатор 61145.501.285 по КККР на с. Равнец, общ. Бургас, одобрени със Заповед №РД-18-876-13.12.2019 г. на Изпълнителен Директор на АГКК, целият с площ 670 кв. м.</w:t>
      </w:r>
    </w:p>
    <w:p w:rsidR="00505EE3" w:rsidRPr="00505EE3" w:rsidRDefault="00505EE3" w:rsidP="00505EE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05EE3">
        <w:rPr>
          <w:rFonts w:eastAsia="Calibri"/>
          <w:sz w:val="26"/>
          <w:szCs w:val="26"/>
          <w:lang w:val="bg-BG" w:eastAsia="en-US"/>
        </w:rPr>
        <w:t>Разглежданият УПИ съответства на част от бивш п-л I-245</w:t>
      </w:r>
      <w:r w:rsidRPr="00505EE3">
        <w:rPr>
          <w:rFonts w:eastAsia="Calibri"/>
          <w:sz w:val="26"/>
          <w:szCs w:val="26"/>
          <w:lang w:val="en-US" w:eastAsia="en-US"/>
        </w:rPr>
        <w:t xml:space="preserve"> </w:t>
      </w:r>
      <w:r w:rsidRPr="00505EE3">
        <w:rPr>
          <w:rFonts w:eastAsia="Calibri"/>
          <w:sz w:val="26"/>
          <w:szCs w:val="26"/>
          <w:lang w:val="bg-BG" w:eastAsia="en-US"/>
        </w:rPr>
        <w:t xml:space="preserve">в бивш кв. 24 по </w:t>
      </w:r>
      <w:proofErr w:type="spellStart"/>
      <w:r w:rsidRPr="00505EE3">
        <w:rPr>
          <w:rFonts w:eastAsia="Calibri"/>
          <w:sz w:val="26"/>
          <w:szCs w:val="26"/>
          <w:lang w:val="bg-BG" w:eastAsia="en-US"/>
        </w:rPr>
        <w:t>недействащ</w:t>
      </w:r>
      <w:proofErr w:type="spellEnd"/>
      <w:r w:rsidRPr="00505EE3">
        <w:rPr>
          <w:rFonts w:eastAsia="Calibri"/>
          <w:sz w:val="26"/>
          <w:szCs w:val="26"/>
          <w:lang w:val="bg-BG" w:eastAsia="en-US"/>
        </w:rPr>
        <w:t xml:space="preserve"> план на с. Равнец от 1968 г. </w:t>
      </w:r>
    </w:p>
    <w:p w:rsidR="00505EE3" w:rsidRPr="00505EE3" w:rsidRDefault="00505EE3" w:rsidP="00505EE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05EE3">
        <w:rPr>
          <w:rFonts w:eastAsia="Calibri"/>
          <w:sz w:val="26"/>
          <w:szCs w:val="26"/>
          <w:lang w:val="bg-BG" w:eastAsia="en-US"/>
        </w:rPr>
        <w:t xml:space="preserve">Заявителят е собственик на 605 кв. метра ид. части от описания по-горе имот на основание </w:t>
      </w:r>
      <w:proofErr w:type="spellStart"/>
      <w:r w:rsidRPr="00505EE3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505EE3">
        <w:rPr>
          <w:rFonts w:eastAsia="Calibri"/>
          <w:sz w:val="26"/>
          <w:szCs w:val="26"/>
          <w:lang w:val="bg-BG" w:eastAsia="en-US"/>
        </w:rPr>
        <w:t xml:space="preserve">. акт за покупко-продажба на недвижими имоти №168, том 17, дело 5569/1996 г. на нотариус при БРС и </w:t>
      </w:r>
      <w:proofErr w:type="spellStart"/>
      <w:r w:rsidRPr="00505EE3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505EE3">
        <w:rPr>
          <w:rFonts w:eastAsia="Calibri"/>
          <w:sz w:val="26"/>
          <w:szCs w:val="26"/>
          <w:lang w:val="bg-BG" w:eastAsia="en-US"/>
        </w:rPr>
        <w:t xml:space="preserve">. акт за собственост на недвижим имот по давност №134, том 1, дело 347/1974 г. на нотариус при БРС. </w:t>
      </w:r>
    </w:p>
    <w:p w:rsidR="00505EE3" w:rsidRPr="00505EE3" w:rsidRDefault="00505EE3" w:rsidP="00505EE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05EE3">
        <w:rPr>
          <w:rFonts w:eastAsia="Calibri"/>
          <w:sz w:val="26"/>
          <w:szCs w:val="26"/>
          <w:lang w:val="bg-BG" w:eastAsia="en-US"/>
        </w:rPr>
        <w:t xml:space="preserve">Видно от издадено Удостоверение с изх. №94-01-1773(1)/26.02.2026 г. на дирекция „Устройство на територията“ при Община Бургас и приложена към него комбинирана скица, е направено обследване на имота по действащ, предходен план, одобрената КК на населеното място и документи за собственост и е констатирано, че 20/670 кв. метра ид. части от УПИ </w:t>
      </w:r>
      <w:r w:rsidRPr="00505EE3">
        <w:rPr>
          <w:rFonts w:eastAsia="Calibri"/>
          <w:sz w:val="26"/>
          <w:szCs w:val="26"/>
          <w:lang w:val="en-US" w:eastAsia="en-US"/>
        </w:rPr>
        <w:t>IX</w:t>
      </w:r>
      <w:r w:rsidRPr="00505EE3">
        <w:rPr>
          <w:rFonts w:eastAsia="Calibri"/>
          <w:sz w:val="26"/>
          <w:szCs w:val="26"/>
          <w:lang w:val="bg-BG" w:eastAsia="en-US"/>
        </w:rPr>
        <w:t xml:space="preserve">-285 в кв. 29 по ПУП-ПРЗ на с. Равнец, общ. Бургас, целият с площ 670 кв. м, са общинска собственост. </w:t>
      </w:r>
    </w:p>
    <w:p w:rsidR="00505EE3" w:rsidRPr="00505EE3" w:rsidRDefault="00505EE3" w:rsidP="00505EE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05EE3">
        <w:rPr>
          <w:rFonts w:eastAsia="Calibri"/>
          <w:sz w:val="26"/>
          <w:szCs w:val="26"/>
          <w:lang w:val="bg-BG" w:eastAsia="en-US"/>
        </w:rPr>
        <w:lastRenderedPageBreak/>
        <w:t xml:space="preserve">Съсобствеността е възникнала по силата на действащия ПУП-ПРЗ на населеното място, като към имота е придадена част от уличната регулация. </w:t>
      </w:r>
    </w:p>
    <w:p w:rsidR="00505EE3" w:rsidRPr="00505EE3" w:rsidRDefault="00505EE3" w:rsidP="00505EE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05EE3">
        <w:rPr>
          <w:rFonts w:eastAsia="Calibri"/>
          <w:sz w:val="26"/>
          <w:szCs w:val="26"/>
          <w:lang w:val="bg-BG" w:eastAsia="en-US"/>
        </w:rPr>
        <w:t>Останалите кв. метри ид. части до пълната площ на имота не са общинска собственост.</w:t>
      </w:r>
    </w:p>
    <w:p w:rsidR="00505EE3" w:rsidRDefault="00505EE3" w:rsidP="00505EE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05EE3">
        <w:rPr>
          <w:rFonts w:eastAsia="Calibri"/>
          <w:sz w:val="26"/>
          <w:szCs w:val="26"/>
          <w:lang w:val="bg-BG" w:eastAsia="en-US"/>
        </w:rPr>
        <w:t>За общинската идеална част в гореописания имот е съставен Акт №10920/01.10.2026 г . за частна общинска собственост.</w:t>
      </w:r>
    </w:p>
    <w:p w:rsidR="008D287E" w:rsidRPr="008D287E" w:rsidRDefault="008D287E" w:rsidP="008D287E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8D287E">
        <w:rPr>
          <w:rFonts w:eastAsia="Calibri"/>
          <w:sz w:val="26"/>
          <w:szCs w:val="26"/>
          <w:lang w:val="bg-BG" w:eastAsia="en-US"/>
        </w:rPr>
        <w:t xml:space="preserve">Искането за прекратяване на съсобственост е разгледано на заседание на комисия, назначена с моя Заповед №3903/22.11.2024 г., която с решение от 01.10.2026 г. е установила, че е целесъобразно съсобствеността в имота да се прекрати чрез изкупуване на общинските 20/670 кв. метра ид. части от УПИ </w:t>
      </w:r>
      <w:r w:rsidRPr="008D287E">
        <w:rPr>
          <w:rFonts w:eastAsia="Calibri"/>
          <w:sz w:val="26"/>
          <w:szCs w:val="26"/>
          <w:lang w:val="en-US" w:eastAsia="en-US"/>
        </w:rPr>
        <w:t>IX-285</w:t>
      </w:r>
      <w:r w:rsidRPr="008D287E">
        <w:rPr>
          <w:rFonts w:eastAsia="Calibri"/>
          <w:sz w:val="26"/>
          <w:szCs w:val="26"/>
          <w:lang w:val="bg-BG" w:eastAsia="en-US"/>
        </w:rPr>
        <w:t xml:space="preserve"> в кв. 29 по действащия ПУП-ПРЗ на с. Равнец, общ. Бургас, целият с площ 670 кв. м, съответстващи на 20/670 кв. м ид. части от ПИ с идентификатор 61145.501.</w:t>
      </w:r>
      <w:r w:rsidRPr="008D287E">
        <w:rPr>
          <w:rFonts w:eastAsia="Calibri"/>
          <w:sz w:val="26"/>
          <w:szCs w:val="26"/>
          <w:lang w:val="en-US" w:eastAsia="en-US"/>
        </w:rPr>
        <w:t>2</w:t>
      </w:r>
      <w:r w:rsidRPr="008D287E">
        <w:rPr>
          <w:rFonts w:eastAsia="Calibri"/>
          <w:sz w:val="26"/>
          <w:szCs w:val="26"/>
          <w:lang w:val="bg-BG" w:eastAsia="en-US"/>
        </w:rPr>
        <w:t>85 по КККР на гр. Бургас, целият с площ 670 кв. метра, тъй като не могат да се обособят в самостоятелен урегулиран поземлен имот по нормите на чл. 19 от Закона за устройство на територията.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>Съсобственият имот не носи приходи на Община Бургас, поради което е целесъобразно да се прекрати съсобствеността чрез продажба дела на общината по пазарни цени.</w:t>
      </w:r>
    </w:p>
    <w:p w:rsidR="00412B49" w:rsidRPr="00E94AC1" w:rsidRDefault="0010104D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10104D">
        <w:rPr>
          <w:sz w:val="26"/>
          <w:szCs w:val="26"/>
          <w:lang w:val="bg-BG"/>
        </w:rPr>
        <w:t>В изпълнение разпоредбите на чл. 41, ал. 2 във връзка с чл. 22, ал. 3 от ЗОС е възложено на независим правоспособен оценител на недвижими имоти, вписан в регистъра на независимите оценители в България, изготвяне на пазарна оценка на общинската идеална част от имота, която е определена в размер</w:t>
      </w:r>
      <w:r>
        <w:rPr>
          <w:sz w:val="26"/>
          <w:szCs w:val="26"/>
          <w:lang w:val="bg-BG"/>
        </w:rPr>
        <w:t xml:space="preserve"> </w:t>
      </w:r>
      <w:r w:rsidR="00412B49" w:rsidRPr="007366DE">
        <w:rPr>
          <w:sz w:val="26"/>
          <w:szCs w:val="26"/>
          <w:lang w:val="bg-BG"/>
        </w:rPr>
        <w:t xml:space="preserve">на </w:t>
      </w:r>
      <w:r w:rsidR="00E94AC1" w:rsidRPr="00E94AC1">
        <w:rPr>
          <w:sz w:val="26"/>
          <w:szCs w:val="26"/>
          <w:lang w:val="bg-BG"/>
        </w:rPr>
        <w:t>660</w:t>
      </w:r>
      <w:r w:rsidR="00412B49" w:rsidRPr="00E94AC1">
        <w:rPr>
          <w:sz w:val="26"/>
          <w:szCs w:val="26"/>
          <w:lang w:val="bg-BG"/>
        </w:rPr>
        <w:t>,00 (</w:t>
      </w:r>
      <w:r w:rsidR="00E94AC1" w:rsidRPr="00E94AC1">
        <w:rPr>
          <w:sz w:val="26"/>
          <w:szCs w:val="26"/>
          <w:lang w:val="bg-BG"/>
        </w:rPr>
        <w:t>шестстотин и шестдесет</w:t>
      </w:r>
      <w:r w:rsidR="00412B49" w:rsidRPr="00E94AC1">
        <w:rPr>
          <w:sz w:val="26"/>
          <w:szCs w:val="26"/>
          <w:lang w:val="bg-BG"/>
        </w:rPr>
        <w:t>)</w:t>
      </w:r>
      <w:r w:rsidR="00412B49" w:rsidRPr="00E94AC1">
        <w:rPr>
          <w:sz w:val="26"/>
          <w:szCs w:val="26"/>
          <w:lang w:val="en-US"/>
        </w:rPr>
        <w:t xml:space="preserve"> </w:t>
      </w:r>
      <w:r w:rsidR="00505EE3" w:rsidRPr="00E94AC1">
        <w:rPr>
          <w:sz w:val="26"/>
          <w:szCs w:val="26"/>
          <w:lang w:val="bg-BG"/>
        </w:rPr>
        <w:t>евро</w:t>
      </w:r>
      <w:r w:rsidR="00412B49" w:rsidRPr="00E94AC1">
        <w:rPr>
          <w:sz w:val="26"/>
          <w:szCs w:val="26"/>
          <w:lang w:val="bg-BG"/>
        </w:rPr>
        <w:t>, без</w:t>
      </w:r>
      <w:r w:rsidR="00412B49" w:rsidRPr="00E94AC1">
        <w:rPr>
          <w:sz w:val="26"/>
          <w:szCs w:val="26"/>
          <w:lang w:val="en-US"/>
        </w:rPr>
        <w:t xml:space="preserve"> </w:t>
      </w:r>
      <w:r w:rsidR="00412B49" w:rsidRPr="00E94AC1">
        <w:rPr>
          <w:sz w:val="26"/>
          <w:szCs w:val="26"/>
          <w:lang w:val="bg-BG"/>
        </w:rPr>
        <w:t>ДДС.</w:t>
      </w:r>
    </w:p>
    <w:p w:rsidR="00412B49" w:rsidRPr="007366DE" w:rsidRDefault="00412B49" w:rsidP="00505EE3">
      <w:pPr>
        <w:ind w:right="142" w:firstLine="567"/>
        <w:jc w:val="both"/>
        <w:rPr>
          <w:sz w:val="26"/>
          <w:szCs w:val="26"/>
          <w:lang w:val="bg-BG"/>
        </w:rPr>
      </w:pPr>
      <w:r w:rsidRPr="007366DE">
        <w:rPr>
          <w:sz w:val="26"/>
          <w:szCs w:val="26"/>
          <w:lang w:val="bg-BG"/>
        </w:rPr>
        <w:t xml:space="preserve">Данъчната оценка на посочените общински идеални части е в размер на </w:t>
      </w:r>
      <w:r w:rsidR="00505EE3">
        <w:rPr>
          <w:sz w:val="26"/>
          <w:szCs w:val="26"/>
          <w:lang w:val="bg-BG"/>
        </w:rPr>
        <w:t xml:space="preserve">48,40 </w:t>
      </w:r>
      <w:r w:rsidR="00505EE3" w:rsidRPr="00505EE3">
        <w:rPr>
          <w:sz w:val="26"/>
          <w:szCs w:val="26"/>
          <w:lang w:val="bg-BG"/>
        </w:rPr>
        <w:t>(четиридесет и осем евро и четиридесет цента)</w:t>
      </w:r>
      <w:r w:rsidR="00505EE3">
        <w:rPr>
          <w:sz w:val="26"/>
          <w:szCs w:val="26"/>
          <w:lang w:val="bg-BG"/>
        </w:rPr>
        <w:t xml:space="preserve"> евро</w:t>
      </w:r>
      <w:r w:rsidRPr="007366DE">
        <w:rPr>
          <w:sz w:val="26"/>
          <w:szCs w:val="26"/>
          <w:lang w:val="bg-BG"/>
        </w:rPr>
        <w:t>.</w:t>
      </w: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>Имотът, предмет на продажба не е включен в Програмата за</w:t>
      </w:r>
      <w:r w:rsidRPr="00BE04B3">
        <w:rPr>
          <w:b/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>управление и разпореждане с общинска соб</w:t>
      </w:r>
      <w:r w:rsidR="00C24AF2">
        <w:rPr>
          <w:sz w:val="26"/>
          <w:szCs w:val="26"/>
          <w:lang w:val="bg-BG"/>
        </w:rPr>
        <w:t>ственост на Община Бургас за 2026</w:t>
      </w:r>
      <w:r w:rsidRPr="00BE04B3">
        <w:rPr>
          <w:sz w:val="26"/>
          <w:szCs w:val="26"/>
          <w:lang w:val="bg-BG"/>
        </w:rPr>
        <w:t xml:space="preserve"> г., приета с решение по т. </w:t>
      </w:r>
      <w:r w:rsidR="00EB4152">
        <w:rPr>
          <w:sz w:val="26"/>
          <w:szCs w:val="26"/>
          <w:lang w:val="bg-BG"/>
        </w:rPr>
        <w:t>3</w:t>
      </w:r>
      <w:r w:rsidRPr="00BE04B3">
        <w:rPr>
          <w:sz w:val="26"/>
          <w:szCs w:val="26"/>
          <w:lang w:val="bg-BG"/>
        </w:rPr>
        <w:t xml:space="preserve"> от проведеното на </w:t>
      </w:r>
      <w:r w:rsidR="00C24AF2">
        <w:rPr>
          <w:sz w:val="26"/>
          <w:szCs w:val="26"/>
          <w:lang w:val="bg-BG"/>
        </w:rPr>
        <w:t>21.09.2026</w:t>
      </w:r>
      <w:r w:rsidRPr="00BE04B3">
        <w:rPr>
          <w:sz w:val="26"/>
          <w:szCs w:val="26"/>
          <w:lang w:val="bg-BG"/>
        </w:rPr>
        <w:t xml:space="preserve"> г. заседание на Общински съвет – Бургас (Протокол №</w:t>
      </w:r>
      <w:r w:rsidR="00EB4152">
        <w:rPr>
          <w:sz w:val="26"/>
          <w:szCs w:val="26"/>
          <w:lang w:val="bg-BG"/>
        </w:rPr>
        <w:t>4</w:t>
      </w:r>
      <w:r w:rsidR="00C24AF2">
        <w:rPr>
          <w:sz w:val="26"/>
          <w:szCs w:val="26"/>
          <w:lang w:val="bg-BG"/>
        </w:rPr>
        <w:t>2</w:t>
      </w:r>
      <w:r w:rsidRPr="00BE04B3">
        <w:rPr>
          <w:sz w:val="26"/>
          <w:szCs w:val="26"/>
          <w:lang w:val="bg-BG"/>
        </w:rPr>
        <w:t>),</w:t>
      </w:r>
      <w:r w:rsidRPr="00BE04B3">
        <w:rPr>
          <w:sz w:val="26"/>
          <w:szCs w:val="26"/>
        </w:rPr>
        <w:t xml:space="preserve"> </w:t>
      </w:r>
      <w:r w:rsidRPr="00BE04B3">
        <w:rPr>
          <w:sz w:val="26"/>
          <w:szCs w:val="26"/>
          <w:lang w:val="bg-BG"/>
        </w:rPr>
        <w:t xml:space="preserve">поради което същата следва да бъде допълнена. </w:t>
      </w: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505EE3">
        <w:rPr>
          <w:sz w:val="26"/>
          <w:szCs w:val="26"/>
          <w:lang w:val="bg-BG"/>
        </w:rPr>
        <w:t>01.10.2026</w:t>
      </w:r>
      <w:r w:rsidRPr="00BE04B3">
        <w:rPr>
          <w:sz w:val="26"/>
          <w:szCs w:val="26"/>
          <w:lang w:val="bg-BG"/>
        </w:rPr>
        <w:t xml:space="preserve"> г. на комисия, назначена с моя Заповед №</w:t>
      </w:r>
      <w:r w:rsidR="00EB4152" w:rsidRPr="00EB4152">
        <w:rPr>
          <w:sz w:val="26"/>
          <w:szCs w:val="26"/>
          <w:lang w:val="en-US"/>
        </w:rPr>
        <w:t>3903</w:t>
      </w:r>
      <w:r w:rsidR="00EB4152" w:rsidRPr="00EB4152">
        <w:rPr>
          <w:sz w:val="26"/>
          <w:szCs w:val="26"/>
          <w:lang w:val="bg-BG"/>
        </w:rPr>
        <w:t>/</w:t>
      </w:r>
      <w:r w:rsidR="00EB4152" w:rsidRPr="00EB4152">
        <w:rPr>
          <w:sz w:val="26"/>
          <w:szCs w:val="26"/>
          <w:lang w:val="en-US"/>
        </w:rPr>
        <w:t>22</w:t>
      </w:r>
      <w:r w:rsidR="00EB4152" w:rsidRPr="00EB4152">
        <w:rPr>
          <w:sz w:val="26"/>
          <w:szCs w:val="26"/>
          <w:lang w:val="bg-BG"/>
        </w:rPr>
        <w:t>.</w:t>
      </w:r>
      <w:r w:rsidR="00EB4152" w:rsidRPr="00EB4152">
        <w:rPr>
          <w:sz w:val="26"/>
          <w:szCs w:val="26"/>
          <w:lang w:val="en-US"/>
        </w:rPr>
        <w:t>11</w:t>
      </w:r>
      <w:r w:rsidR="00EB4152" w:rsidRPr="00EB4152">
        <w:rPr>
          <w:sz w:val="26"/>
          <w:szCs w:val="26"/>
          <w:lang w:val="bg-BG"/>
        </w:rPr>
        <w:t xml:space="preserve">.2024 </w:t>
      </w:r>
      <w:r w:rsidRPr="00BE04B3">
        <w:rPr>
          <w:sz w:val="26"/>
          <w:szCs w:val="26"/>
          <w:lang w:val="bg-BG"/>
        </w:rPr>
        <w:t>г., което възприемам изцяло, предлагам Общински съвет – Бургас, 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и чл. 42 от Наредбата за реда за придобиване, управление и разпореждане с общински имоти и вещи, приета от Общински съвет – Бургас, да вземе следните</w:t>
      </w:r>
    </w:p>
    <w:p w:rsidR="000F69DA" w:rsidRDefault="000F69DA" w:rsidP="00BE04B3">
      <w:pPr>
        <w:ind w:right="142" w:firstLine="567"/>
        <w:jc w:val="center"/>
        <w:rPr>
          <w:b/>
          <w:szCs w:val="28"/>
          <w:lang w:val="bg-BG"/>
        </w:rPr>
      </w:pPr>
    </w:p>
    <w:p w:rsidR="008D287E" w:rsidRDefault="008D287E" w:rsidP="00BE04B3">
      <w:pPr>
        <w:ind w:right="142" w:firstLine="567"/>
        <w:jc w:val="center"/>
        <w:rPr>
          <w:b/>
          <w:szCs w:val="28"/>
          <w:lang w:val="bg-BG"/>
        </w:rPr>
      </w:pPr>
    </w:p>
    <w:p w:rsidR="00BE04B3" w:rsidRPr="00BE04B3" w:rsidRDefault="00BE04B3" w:rsidP="00BE04B3">
      <w:pPr>
        <w:ind w:right="142" w:firstLine="567"/>
        <w:jc w:val="center"/>
        <w:rPr>
          <w:b/>
          <w:szCs w:val="28"/>
          <w:lang w:val="bg-BG"/>
        </w:rPr>
      </w:pPr>
      <w:r w:rsidRPr="00BE04B3">
        <w:rPr>
          <w:b/>
          <w:szCs w:val="28"/>
          <w:lang w:val="bg-BG"/>
        </w:rPr>
        <w:t>Р Е Ш Е Н И Я:</w:t>
      </w:r>
    </w:p>
    <w:p w:rsidR="00BE04B3" w:rsidRPr="00BE04B3" w:rsidRDefault="00BE04B3" w:rsidP="00BE04B3">
      <w:pPr>
        <w:ind w:right="142" w:firstLine="567"/>
        <w:jc w:val="both"/>
        <w:rPr>
          <w:b/>
          <w:sz w:val="32"/>
          <w:szCs w:val="32"/>
          <w:lang w:val="bg-BG"/>
        </w:rPr>
      </w:pP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1. Допълва годишната Програма за управление и разпореждане с общинска собственост за </w:t>
      </w:r>
      <w:r w:rsidR="0034410E" w:rsidRPr="0034410E">
        <w:rPr>
          <w:sz w:val="26"/>
          <w:szCs w:val="26"/>
          <w:lang w:val="bg-BG"/>
        </w:rPr>
        <w:t>202</w:t>
      </w:r>
      <w:r w:rsidR="00C24AF2">
        <w:rPr>
          <w:sz w:val="26"/>
          <w:szCs w:val="26"/>
          <w:lang w:val="bg-BG"/>
        </w:rPr>
        <w:t>6</w:t>
      </w:r>
      <w:r w:rsidR="0034410E" w:rsidRPr="0034410E">
        <w:rPr>
          <w:sz w:val="26"/>
          <w:szCs w:val="26"/>
          <w:lang w:val="bg-BG"/>
        </w:rPr>
        <w:t xml:space="preserve"> г., приета с реше</w:t>
      </w:r>
      <w:r w:rsidR="00C24AF2">
        <w:rPr>
          <w:sz w:val="26"/>
          <w:szCs w:val="26"/>
          <w:lang w:val="bg-BG"/>
        </w:rPr>
        <w:t xml:space="preserve">ние по т. 3 от проведеното на 21.09.2026 </w:t>
      </w:r>
      <w:r w:rsidR="0034410E" w:rsidRPr="0034410E">
        <w:rPr>
          <w:sz w:val="26"/>
          <w:szCs w:val="26"/>
          <w:lang w:val="bg-BG"/>
        </w:rPr>
        <w:t>г. заседание на Общински съвет – Бургас (Протокол №4</w:t>
      </w:r>
      <w:r w:rsidR="00C24AF2">
        <w:rPr>
          <w:sz w:val="26"/>
          <w:szCs w:val="26"/>
          <w:lang w:val="bg-BG"/>
        </w:rPr>
        <w:t>2</w:t>
      </w:r>
      <w:r w:rsidRPr="00BE04B3">
        <w:rPr>
          <w:sz w:val="26"/>
          <w:szCs w:val="26"/>
          <w:lang w:val="bg-BG"/>
        </w:rPr>
        <w:t xml:space="preserve">) в Раздел ІІ, т. 3 „Прекратяване </w:t>
      </w:r>
      <w:r w:rsidRPr="00BE04B3">
        <w:rPr>
          <w:sz w:val="26"/>
          <w:szCs w:val="26"/>
          <w:lang w:val="bg-BG"/>
        </w:rPr>
        <w:lastRenderedPageBreak/>
        <w:t xml:space="preserve">на съсобственост по чл. 36, ал. 1, т. 2 от ЗОС, чрез продажба на общински идеални части“, с нова точка: имот - частна общинска собственост, представляващ </w:t>
      </w:r>
      <w:r w:rsidR="00505EE3" w:rsidRPr="00505EE3">
        <w:rPr>
          <w:sz w:val="26"/>
          <w:szCs w:val="26"/>
          <w:lang w:val="bg-BG"/>
        </w:rPr>
        <w:t xml:space="preserve">20/670 кв. метра ид. части от УПИ </w:t>
      </w:r>
      <w:r w:rsidR="00505EE3" w:rsidRPr="00505EE3">
        <w:rPr>
          <w:sz w:val="26"/>
          <w:szCs w:val="26"/>
          <w:lang w:val="en-US"/>
        </w:rPr>
        <w:t>IX-285</w:t>
      </w:r>
      <w:r w:rsidR="00505EE3" w:rsidRPr="00505EE3">
        <w:rPr>
          <w:sz w:val="26"/>
          <w:szCs w:val="26"/>
          <w:lang w:val="bg-BG"/>
        </w:rPr>
        <w:t xml:space="preserve"> в кв. 29 по действащия ПУП-ПРЗ на с. Равнец, общ. Бургас, целият с площ 670 кв. м, съответстващи на 20/670 кв. м ид. части от ПИ с идентификатор 61145.501.</w:t>
      </w:r>
      <w:r w:rsidR="00505EE3" w:rsidRPr="00505EE3">
        <w:rPr>
          <w:sz w:val="26"/>
          <w:szCs w:val="26"/>
          <w:lang w:val="en-US"/>
        </w:rPr>
        <w:t>2</w:t>
      </w:r>
      <w:r w:rsidR="00505EE3" w:rsidRPr="00505EE3">
        <w:rPr>
          <w:sz w:val="26"/>
          <w:szCs w:val="26"/>
          <w:lang w:val="bg-BG"/>
        </w:rPr>
        <w:t>85 по КККР на гр. Бургас, целият с площ 670 кв. метра</w:t>
      </w:r>
      <w:r w:rsidRPr="00BE04B3">
        <w:rPr>
          <w:sz w:val="26"/>
          <w:szCs w:val="26"/>
          <w:lang w:val="bg-BG"/>
        </w:rPr>
        <w:t>.</w:t>
      </w:r>
    </w:p>
    <w:p w:rsidR="00BE04B3" w:rsidRPr="007366DE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2. Да се прекрати съсобствеността между Община Бургас и </w:t>
      </w:r>
      <w:r w:rsidR="00505EE3">
        <w:rPr>
          <w:sz w:val="26"/>
          <w:szCs w:val="26"/>
        </w:rPr>
        <w:t>М</w:t>
      </w:r>
      <w:r w:rsidR="007C3764">
        <w:rPr>
          <w:sz w:val="26"/>
          <w:szCs w:val="26"/>
          <w:lang w:val="bg-BG"/>
        </w:rPr>
        <w:t>.</w:t>
      </w:r>
      <w:r w:rsidR="00505EE3">
        <w:rPr>
          <w:sz w:val="26"/>
          <w:szCs w:val="26"/>
        </w:rPr>
        <w:t xml:space="preserve"> П</w:t>
      </w:r>
      <w:r w:rsidR="007C3764">
        <w:rPr>
          <w:sz w:val="26"/>
          <w:szCs w:val="26"/>
          <w:lang w:val="bg-BG"/>
        </w:rPr>
        <w:t>.</w:t>
      </w:r>
      <w:r w:rsidR="00505EE3">
        <w:rPr>
          <w:sz w:val="26"/>
          <w:szCs w:val="26"/>
        </w:rPr>
        <w:t xml:space="preserve"> А</w:t>
      </w:r>
      <w:r w:rsidR="007C3764">
        <w:rPr>
          <w:sz w:val="26"/>
          <w:szCs w:val="26"/>
          <w:lang w:val="bg-BG"/>
        </w:rPr>
        <w:t>.</w:t>
      </w:r>
      <w:r w:rsidRPr="00BE04B3">
        <w:rPr>
          <w:sz w:val="26"/>
          <w:szCs w:val="26"/>
          <w:lang w:val="bg-BG"/>
        </w:rPr>
        <w:t xml:space="preserve">, с ЕГН </w:t>
      </w:r>
      <w:r w:rsidR="007C3764">
        <w:rPr>
          <w:sz w:val="26"/>
          <w:szCs w:val="26"/>
          <w:lang w:val="bg-BG"/>
        </w:rPr>
        <w:t xml:space="preserve">    </w:t>
      </w:r>
      <w:r w:rsidRPr="00BE04B3">
        <w:rPr>
          <w:sz w:val="26"/>
          <w:szCs w:val="26"/>
          <w:lang w:val="en-US"/>
        </w:rPr>
        <w:t>, с</w:t>
      </w:r>
      <w:r w:rsidR="003F3777">
        <w:rPr>
          <w:sz w:val="26"/>
          <w:szCs w:val="26"/>
          <w:lang w:val="bg-BG"/>
        </w:rPr>
        <w:t xml:space="preserve"> постоянен адрес: </w:t>
      </w:r>
      <w:r w:rsidR="00505EE3">
        <w:rPr>
          <w:sz w:val="26"/>
          <w:szCs w:val="26"/>
          <w:lang w:val="bg-BG"/>
        </w:rPr>
        <w:t>гр</w:t>
      </w:r>
      <w:r w:rsidR="003F3777">
        <w:rPr>
          <w:sz w:val="26"/>
          <w:szCs w:val="26"/>
          <w:lang w:val="bg-BG"/>
        </w:rPr>
        <w:t>. Бургас</w:t>
      </w:r>
      <w:r w:rsidR="007C3764">
        <w:rPr>
          <w:sz w:val="26"/>
          <w:szCs w:val="26"/>
          <w:lang w:val="bg-BG"/>
        </w:rPr>
        <w:t xml:space="preserve">, </w:t>
      </w:r>
      <w:bookmarkStart w:id="0" w:name="_GoBack"/>
      <w:bookmarkEnd w:id="0"/>
      <w:r w:rsidRPr="00BE04B3">
        <w:rPr>
          <w:sz w:val="26"/>
          <w:szCs w:val="26"/>
          <w:lang w:val="bg-BG"/>
        </w:rPr>
        <w:t xml:space="preserve">чрез продажба на общинските </w:t>
      </w:r>
      <w:r w:rsidR="00505EE3" w:rsidRPr="00505EE3">
        <w:rPr>
          <w:sz w:val="26"/>
          <w:szCs w:val="26"/>
          <w:lang w:val="bg-BG"/>
        </w:rPr>
        <w:t>20/670 (двадесет от шестстотин и седемдесет) кв. метра ид. части от УПИ IX-285 (девет римско за имот с пл. № двеста осемдесет и пет), целият с площ 670 (шестстотин и седемдесет) кв. метра в кв. 29 (двадесет и девет) по ПУП-ПРЗ на с. Равнец, общ. Бургас, отреден "за жилищно строителство"</w:t>
      </w:r>
      <w:r w:rsidRPr="00BE04B3">
        <w:rPr>
          <w:sz w:val="26"/>
          <w:szCs w:val="26"/>
          <w:lang w:val="bg-BG"/>
        </w:rPr>
        <w:t xml:space="preserve">, при граници на целия имот: </w:t>
      </w:r>
      <w:r w:rsidR="000501D8" w:rsidRPr="000501D8">
        <w:rPr>
          <w:sz w:val="26"/>
          <w:szCs w:val="26"/>
          <w:lang w:val="bg-BG"/>
        </w:rPr>
        <w:t xml:space="preserve">север - улица, изток - УПИ I-284 и УПИ </w:t>
      </w:r>
      <w:r w:rsidR="000501D8" w:rsidRPr="000501D8">
        <w:rPr>
          <w:sz w:val="26"/>
          <w:szCs w:val="26"/>
          <w:lang w:val="en-US"/>
        </w:rPr>
        <w:t>VIII-283</w:t>
      </w:r>
      <w:r w:rsidR="000501D8" w:rsidRPr="000501D8">
        <w:rPr>
          <w:sz w:val="26"/>
          <w:szCs w:val="26"/>
          <w:lang w:val="bg-BG"/>
        </w:rPr>
        <w:t>, юг - УПИ X-285, запад - улица</w:t>
      </w:r>
      <w:r w:rsidRPr="00BE04B3">
        <w:rPr>
          <w:sz w:val="26"/>
          <w:szCs w:val="26"/>
          <w:lang w:val="bg-BG"/>
        </w:rPr>
        <w:t xml:space="preserve">, </w:t>
      </w:r>
      <w:r w:rsidR="0067669D">
        <w:rPr>
          <w:sz w:val="26"/>
          <w:szCs w:val="26"/>
          <w:lang w:val="bg-BG"/>
        </w:rPr>
        <w:t>с</w:t>
      </w:r>
      <w:r w:rsidR="000501D8" w:rsidRPr="000501D8">
        <w:rPr>
          <w:sz w:val="26"/>
          <w:szCs w:val="26"/>
          <w:lang w:val="bg-BG"/>
        </w:rPr>
        <w:t xml:space="preserve">ъответстващи на 20/670 (двадесет от шестстотин и седемдесет) кв. метра ид. части от ПИ с идентификатор 61145.501.285 (шест едно </w:t>
      </w:r>
      <w:proofErr w:type="spellStart"/>
      <w:r w:rsidR="000501D8" w:rsidRPr="000501D8">
        <w:rPr>
          <w:sz w:val="26"/>
          <w:szCs w:val="26"/>
          <w:lang w:val="bg-BG"/>
        </w:rPr>
        <w:t>едно</w:t>
      </w:r>
      <w:proofErr w:type="spellEnd"/>
      <w:r w:rsidR="000501D8" w:rsidRPr="000501D8">
        <w:rPr>
          <w:sz w:val="26"/>
          <w:szCs w:val="26"/>
          <w:lang w:val="bg-BG"/>
        </w:rPr>
        <w:t xml:space="preserve"> четири пет точка пет нула едно точка две осем пет) по КККР на с. Равнец, общ. Бургас, целият с площ 670 (шестстотин и седемдесет) кв. м</w:t>
      </w:r>
      <w:r w:rsidR="00F62478">
        <w:rPr>
          <w:sz w:val="26"/>
          <w:szCs w:val="26"/>
          <w:lang w:val="bg-BG"/>
        </w:rPr>
        <w:t xml:space="preserve">, </w:t>
      </w:r>
      <w:r w:rsidRPr="00BE04B3">
        <w:rPr>
          <w:sz w:val="26"/>
          <w:szCs w:val="26"/>
          <w:lang w:val="bg-BG"/>
        </w:rPr>
        <w:t>при съседи имоти с идентификатори</w:t>
      </w:r>
      <w:r w:rsidR="005916F4">
        <w:rPr>
          <w:sz w:val="26"/>
          <w:szCs w:val="26"/>
          <w:lang w:val="bg-BG"/>
        </w:rPr>
        <w:t>:</w:t>
      </w:r>
      <w:r w:rsidRPr="00BE04B3">
        <w:rPr>
          <w:sz w:val="26"/>
          <w:szCs w:val="26"/>
          <w:lang w:val="bg-BG"/>
        </w:rPr>
        <w:t xml:space="preserve"> </w:t>
      </w:r>
      <w:r w:rsidR="000501D8" w:rsidRPr="000501D8">
        <w:rPr>
          <w:sz w:val="26"/>
          <w:szCs w:val="26"/>
          <w:lang w:val="bg-BG"/>
        </w:rPr>
        <w:t>61145.501.283, 61145.501.284, 61145.501.2042, 61145.501.2043, 61145.501.915</w:t>
      </w:r>
      <w:r w:rsidRPr="00BE04B3">
        <w:rPr>
          <w:sz w:val="26"/>
          <w:szCs w:val="26"/>
          <w:lang w:val="bg-BG"/>
        </w:rPr>
        <w:t>, за които е съставен Акт №</w:t>
      </w:r>
      <w:r w:rsidR="000501D8">
        <w:rPr>
          <w:sz w:val="26"/>
          <w:szCs w:val="26"/>
          <w:lang w:val="bg-BG"/>
        </w:rPr>
        <w:t>10920</w:t>
      </w:r>
      <w:r w:rsidR="00A12A2E" w:rsidRPr="00A12A2E">
        <w:rPr>
          <w:sz w:val="26"/>
          <w:szCs w:val="26"/>
          <w:lang w:val="bg-BG"/>
        </w:rPr>
        <w:t>/</w:t>
      </w:r>
      <w:r w:rsidR="000501D8">
        <w:rPr>
          <w:sz w:val="26"/>
          <w:szCs w:val="26"/>
          <w:lang w:val="bg-BG"/>
        </w:rPr>
        <w:t>01.10.2026</w:t>
      </w:r>
      <w:r w:rsidR="00A12A2E" w:rsidRPr="00A12A2E">
        <w:rPr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 xml:space="preserve">г. за частна общинска собственост, за </w:t>
      </w:r>
      <w:r w:rsidRPr="001F7EAD">
        <w:rPr>
          <w:sz w:val="26"/>
          <w:szCs w:val="26"/>
          <w:lang w:val="bg-BG"/>
        </w:rPr>
        <w:t xml:space="preserve">сумата </w:t>
      </w:r>
      <w:r w:rsidR="00E94AC1" w:rsidRPr="00E94AC1">
        <w:rPr>
          <w:sz w:val="26"/>
          <w:szCs w:val="26"/>
          <w:lang w:val="bg-BG"/>
        </w:rPr>
        <w:t>660,00 (шестстотин и шестдесет)</w:t>
      </w:r>
      <w:r w:rsidR="00E94AC1">
        <w:rPr>
          <w:sz w:val="26"/>
          <w:szCs w:val="26"/>
          <w:lang w:val="bg-BG"/>
        </w:rPr>
        <w:t xml:space="preserve"> </w:t>
      </w:r>
      <w:r w:rsidR="000501D8">
        <w:rPr>
          <w:sz w:val="26"/>
          <w:szCs w:val="26"/>
          <w:lang w:val="bg-BG"/>
        </w:rPr>
        <w:t>евро</w:t>
      </w:r>
      <w:r w:rsidRPr="007366DE">
        <w:rPr>
          <w:sz w:val="26"/>
          <w:szCs w:val="26"/>
          <w:lang w:val="bg-BG"/>
        </w:rPr>
        <w:t>, без</w:t>
      </w:r>
      <w:r w:rsidRPr="007366DE">
        <w:rPr>
          <w:sz w:val="26"/>
          <w:szCs w:val="26"/>
          <w:lang w:val="en-US"/>
        </w:rPr>
        <w:t xml:space="preserve"> </w:t>
      </w:r>
      <w:r w:rsidRPr="007366DE">
        <w:rPr>
          <w:sz w:val="26"/>
          <w:szCs w:val="26"/>
          <w:lang w:val="bg-BG"/>
        </w:rPr>
        <w:t>ДДС.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Pr="00FE1F75">
        <w:rPr>
          <w:sz w:val="26"/>
          <w:szCs w:val="26"/>
          <w:lang w:val="bg-BG"/>
        </w:rPr>
        <w:t xml:space="preserve">копие от заявление </w:t>
      </w:r>
      <w:r w:rsidRPr="00D97037">
        <w:rPr>
          <w:sz w:val="26"/>
          <w:szCs w:val="26"/>
          <w:lang w:val="bg-BG"/>
        </w:rPr>
        <w:t>с вх. №</w:t>
      </w:r>
      <w:r w:rsidR="00CC6A73" w:rsidRPr="00CC6A73">
        <w:rPr>
          <w:rFonts w:eastAsia="Calibri"/>
          <w:sz w:val="26"/>
          <w:szCs w:val="26"/>
          <w:lang w:val="bg-BG" w:eastAsia="en-US"/>
        </w:rPr>
        <w:t xml:space="preserve">94-01-7793/09.03.2026 </w:t>
      </w:r>
      <w:r w:rsidR="002D475A" w:rsidRPr="00D97037">
        <w:rPr>
          <w:rFonts w:eastAsia="Calibri"/>
          <w:sz w:val="26"/>
          <w:szCs w:val="26"/>
          <w:lang w:val="bg-BG" w:eastAsia="en-US"/>
        </w:rPr>
        <w:t>г.</w:t>
      </w:r>
      <w:r w:rsidRPr="00D97037">
        <w:rPr>
          <w:sz w:val="26"/>
          <w:szCs w:val="26"/>
          <w:lang w:val="bg-BG"/>
        </w:rPr>
        <w:t>; Акт №</w:t>
      </w:r>
      <w:r w:rsidR="00CC6A73" w:rsidRPr="00CC6A73">
        <w:rPr>
          <w:sz w:val="26"/>
          <w:szCs w:val="26"/>
          <w:lang w:val="bg-BG"/>
        </w:rPr>
        <w:t xml:space="preserve">10920/01.10.2026 </w:t>
      </w:r>
      <w:r w:rsidRPr="00D97037">
        <w:rPr>
          <w:sz w:val="26"/>
          <w:szCs w:val="26"/>
          <w:lang w:val="bg-BG"/>
        </w:rPr>
        <w:t xml:space="preserve">г. за частна общинска собственост; </w:t>
      </w:r>
      <w:proofErr w:type="spellStart"/>
      <w:r w:rsidR="00CC6A73" w:rsidRPr="00CC6A73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CC6A73" w:rsidRPr="00CC6A73">
        <w:rPr>
          <w:rFonts w:eastAsia="Calibri"/>
          <w:sz w:val="26"/>
          <w:szCs w:val="26"/>
          <w:lang w:val="bg-BG" w:eastAsia="en-US"/>
        </w:rPr>
        <w:t xml:space="preserve">. акт за покупко-продажба на недвижими имоти №168, том 17, дело 5569/1996 г. на нотариус при БРС и </w:t>
      </w:r>
      <w:proofErr w:type="spellStart"/>
      <w:r w:rsidR="00CC6A73" w:rsidRPr="00CC6A73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CC6A73" w:rsidRPr="00CC6A73">
        <w:rPr>
          <w:rFonts w:eastAsia="Calibri"/>
          <w:sz w:val="26"/>
          <w:szCs w:val="26"/>
          <w:lang w:val="bg-BG" w:eastAsia="en-US"/>
        </w:rPr>
        <w:t>. акт за собственост на недвижим имот по давност №134, том 1, дело 347/1974 г. на нотариус при БРС</w:t>
      </w:r>
      <w:r w:rsidR="00BF72EF" w:rsidRPr="00D97037">
        <w:rPr>
          <w:sz w:val="26"/>
          <w:szCs w:val="26"/>
          <w:lang w:val="bg-BG"/>
        </w:rPr>
        <w:t xml:space="preserve">; </w:t>
      </w:r>
      <w:r w:rsidRPr="00D97037">
        <w:rPr>
          <w:sz w:val="26"/>
          <w:szCs w:val="26"/>
          <w:lang w:val="bg-BG"/>
        </w:rPr>
        <w:t>удостоверение и комбинирана скица с №</w:t>
      </w:r>
      <w:r w:rsidR="00CC6A73" w:rsidRPr="00CC6A73">
        <w:rPr>
          <w:rFonts w:eastAsia="Calibri"/>
          <w:sz w:val="26"/>
          <w:szCs w:val="26"/>
          <w:lang w:val="bg-BG" w:eastAsia="en-US"/>
        </w:rPr>
        <w:t xml:space="preserve">94-01-1773(1)/26.02.2026 </w:t>
      </w:r>
      <w:r w:rsidRPr="00D97037">
        <w:rPr>
          <w:sz w:val="26"/>
          <w:szCs w:val="26"/>
          <w:lang w:val="bg-BG"/>
        </w:rPr>
        <w:t>г. на дирекция „Устройство на територията“ при Община Бургас; скица на</w:t>
      </w:r>
      <w:r w:rsidR="00D97037" w:rsidRPr="00D97037">
        <w:rPr>
          <w:sz w:val="26"/>
          <w:szCs w:val="26"/>
          <w:lang w:val="bg-BG"/>
        </w:rPr>
        <w:t xml:space="preserve"> поземлен имот</w:t>
      </w:r>
      <w:r w:rsidR="00BF72EF" w:rsidRPr="00D97037">
        <w:rPr>
          <w:sz w:val="26"/>
          <w:szCs w:val="26"/>
          <w:lang w:val="bg-BG"/>
        </w:rPr>
        <w:t xml:space="preserve">, </w:t>
      </w:r>
      <w:r w:rsidRPr="00D97037">
        <w:rPr>
          <w:sz w:val="26"/>
          <w:szCs w:val="26"/>
          <w:lang w:val="bg-BG"/>
        </w:rPr>
        <w:t xml:space="preserve">издадена от </w:t>
      </w:r>
      <w:r w:rsidR="00D97037" w:rsidRPr="00D97037">
        <w:rPr>
          <w:sz w:val="26"/>
          <w:szCs w:val="26"/>
          <w:lang w:val="en-US"/>
        </w:rPr>
        <w:t>A</w:t>
      </w:r>
      <w:r w:rsidRPr="00D97037">
        <w:rPr>
          <w:sz w:val="26"/>
          <w:szCs w:val="26"/>
          <w:lang w:val="bg-BG"/>
        </w:rPr>
        <w:t xml:space="preserve">ГКК; удостоверение за данъчна оценка, издадено от МПДТР </w:t>
      </w:r>
      <w:r w:rsidRPr="00732290">
        <w:rPr>
          <w:sz w:val="26"/>
          <w:szCs w:val="26"/>
          <w:lang w:val="bg-BG"/>
        </w:rPr>
        <w:t xml:space="preserve">при Община Бургас; </w:t>
      </w:r>
      <w:r>
        <w:rPr>
          <w:sz w:val="26"/>
          <w:szCs w:val="26"/>
          <w:lang w:val="bg-BG"/>
        </w:rPr>
        <w:t>протокол на комисия</w:t>
      </w:r>
      <w:r w:rsidRPr="00732290">
        <w:rPr>
          <w:sz w:val="26"/>
          <w:szCs w:val="26"/>
          <w:lang w:val="bg-BG"/>
        </w:rPr>
        <w:t>; пазарна оценка от лицензиран оценител.</w:t>
      </w:r>
    </w:p>
    <w:p w:rsidR="00412B49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412B49" w:rsidRPr="0081007E" w:rsidRDefault="00412B49" w:rsidP="00412B49">
      <w:pPr>
        <w:rPr>
          <w:i/>
          <w:sz w:val="24"/>
          <w:szCs w:val="24"/>
          <w:lang w:val="bg-BG"/>
        </w:rPr>
      </w:pPr>
      <w:r w:rsidRPr="0081007E">
        <w:rPr>
          <w:i/>
          <w:sz w:val="24"/>
          <w:szCs w:val="24"/>
          <w:lang w:val="bg-BG"/>
        </w:rPr>
        <w:t>Кмет на Община Бургас</w:t>
      </w:r>
    </w:p>
    <w:p w:rsidR="00412B49" w:rsidRPr="00CC6A73" w:rsidRDefault="00412B49" w:rsidP="00412B49">
      <w:pPr>
        <w:spacing w:after="200" w:line="276" w:lineRule="auto"/>
        <w:rPr>
          <w:sz w:val="24"/>
          <w:szCs w:val="24"/>
          <w:lang w:val="bg-BG"/>
        </w:rPr>
      </w:pPr>
    </w:p>
    <w:sectPr w:rsidR="00412B49" w:rsidRPr="00CC6A73" w:rsidSect="002162B6">
      <w:pgSz w:w="12240" w:h="15840"/>
      <w:pgMar w:top="993" w:right="1041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01D8"/>
    <w:rsid w:val="0005191F"/>
    <w:rsid w:val="00054D4A"/>
    <w:rsid w:val="00063267"/>
    <w:rsid w:val="0006336D"/>
    <w:rsid w:val="00063EAC"/>
    <w:rsid w:val="0007081B"/>
    <w:rsid w:val="00072B3C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46FD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247E"/>
    <w:rsid w:val="000F35B4"/>
    <w:rsid w:val="000F540C"/>
    <w:rsid w:val="000F69DA"/>
    <w:rsid w:val="001001D1"/>
    <w:rsid w:val="0010104D"/>
    <w:rsid w:val="00105315"/>
    <w:rsid w:val="00111DAF"/>
    <w:rsid w:val="001163B1"/>
    <w:rsid w:val="00120498"/>
    <w:rsid w:val="00120D39"/>
    <w:rsid w:val="00120E2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E5221"/>
    <w:rsid w:val="001F47EB"/>
    <w:rsid w:val="001F7EAD"/>
    <w:rsid w:val="002007E9"/>
    <w:rsid w:val="0020138F"/>
    <w:rsid w:val="002020AE"/>
    <w:rsid w:val="00206696"/>
    <w:rsid w:val="00213299"/>
    <w:rsid w:val="00215727"/>
    <w:rsid w:val="0021577A"/>
    <w:rsid w:val="002162B6"/>
    <w:rsid w:val="0021679C"/>
    <w:rsid w:val="0021721F"/>
    <w:rsid w:val="00217FF9"/>
    <w:rsid w:val="00222F54"/>
    <w:rsid w:val="00224BEA"/>
    <w:rsid w:val="00245D79"/>
    <w:rsid w:val="00251709"/>
    <w:rsid w:val="00252107"/>
    <w:rsid w:val="00252DEA"/>
    <w:rsid w:val="002534E3"/>
    <w:rsid w:val="00255912"/>
    <w:rsid w:val="00255E0C"/>
    <w:rsid w:val="00264B50"/>
    <w:rsid w:val="00266351"/>
    <w:rsid w:val="002700B8"/>
    <w:rsid w:val="002706E4"/>
    <w:rsid w:val="0027720F"/>
    <w:rsid w:val="0028046F"/>
    <w:rsid w:val="00284B60"/>
    <w:rsid w:val="0029191F"/>
    <w:rsid w:val="00295A37"/>
    <w:rsid w:val="00297E58"/>
    <w:rsid w:val="002A03B5"/>
    <w:rsid w:val="002A0DF8"/>
    <w:rsid w:val="002A6AC5"/>
    <w:rsid w:val="002B5116"/>
    <w:rsid w:val="002C2365"/>
    <w:rsid w:val="002C3A63"/>
    <w:rsid w:val="002C3CDF"/>
    <w:rsid w:val="002C5A17"/>
    <w:rsid w:val="002D475A"/>
    <w:rsid w:val="002D4F0D"/>
    <w:rsid w:val="002E1D08"/>
    <w:rsid w:val="002E61E0"/>
    <w:rsid w:val="002E7E12"/>
    <w:rsid w:val="00300F04"/>
    <w:rsid w:val="003035E0"/>
    <w:rsid w:val="00306F4A"/>
    <w:rsid w:val="00307E2C"/>
    <w:rsid w:val="003103C0"/>
    <w:rsid w:val="00310937"/>
    <w:rsid w:val="0031253C"/>
    <w:rsid w:val="0031328D"/>
    <w:rsid w:val="00313299"/>
    <w:rsid w:val="00314F43"/>
    <w:rsid w:val="003173EF"/>
    <w:rsid w:val="00317E97"/>
    <w:rsid w:val="00323D4B"/>
    <w:rsid w:val="0032574C"/>
    <w:rsid w:val="00327309"/>
    <w:rsid w:val="00333C08"/>
    <w:rsid w:val="0033661C"/>
    <w:rsid w:val="003371EE"/>
    <w:rsid w:val="0034410E"/>
    <w:rsid w:val="00346DDA"/>
    <w:rsid w:val="00351A50"/>
    <w:rsid w:val="00372601"/>
    <w:rsid w:val="00372850"/>
    <w:rsid w:val="0037386F"/>
    <w:rsid w:val="00373AD3"/>
    <w:rsid w:val="00373B46"/>
    <w:rsid w:val="003828FB"/>
    <w:rsid w:val="003857F3"/>
    <w:rsid w:val="00391360"/>
    <w:rsid w:val="0039172C"/>
    <w:rsid w:val="00392CD8"/>
    <w:rsid w:val="003947DC"/>
    <w:rsid w:val="003954E8"/>
    <w:rsid w:val="00395BB8"/>
    <w:rsid w:val="00397A36"/>
    <w:rsid w:val="003A60DF"/>
    <w:rsid w:val="003B09F2"/>
    <w:rsid w:val="003B1691"/>
    <w:rsid w:val="003B4460"/>
    <w:rsid w:val="003B584A"/>
    <w:rsid w:val="003B6538"/>
    <w:rsid w:val="003D35E1"/>
    <w:rsid w:val="003D58BD"/>
    <w:rsid w:val="003D63B1"/>
    <w:rsid w:val="003E3688"/>
    <w:rsid w:val="003E4043"/>
    <w:rsid w:val="003E59D2"/>
    <w:rsid w:val="003E623E"/>
    <w:rsid w:val="003E7A6D"/>
    <w:rsid w:val="003F0A11"/>
    <w:rsid w:val="003F1F97"/>
    <w:rsid w:val="003F2692"/>
    <w:rsid w:val="003F3777"/>
    <w:rsid w:val="003F7AFB"/>
    <w:rsid w:val="004013D6"/>
    <w:rsid w:val="00404157"/>
    <w:rsid w:val="004047B2"/>
    <w:rsid w:val="00411727"/>
    <w:rsid w:val="004119BA"/>
    <w:rsid w:val="00412B49"/>
    <w:rsid w:val="004144AF"/>
    <w:rsid w:val="00414B91"/>
    <w:rsid w:val="004218C4"/>
    <w:rsid w:val="004236E1"/>
    <w:rsid w:val="00426BAB"/>
    <w:rsid w:val="00426BDA"/>
    <w:rsid w:val="00427141"/>
    <w:rsid w:val="00427F65"/>
    <w:rsid w:val="00431CFD"/>
    <w:rsid w:val="0043256D"/>
    <w:rsid w:val="00434053"/>
    <w:rsid w:val="004346D4"/>
    <w:rsid w:val="00464424"/>
    <w:rsid w:val="00466B5F"/>
    <w:rsid w:val="004704E6"/>
    <w:rsid w:val="004709B4"/>
    <w:rsid w:val="00471ECD"/>
    <w:rsid w:val="00481595"/>
    <w:rsid w:val="00482282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501E70"/>
    <w:rsid w:val="0050288F"/>
    <w:rsid w:val="00503DE0"/>
    <w:rsid w:val="00505EE3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860F6"/>
    <w:rsid w:val="005916F4"/>
    <w:rsid w:val="00591A96"/>
    <w:rsid w:val="005928FE"/>
    <w:rsid w:val="00592957"/>
    <w:rsid w:val="00593FEE"/>
    <w:rsid w:val="005A0769"/>
    <w:rsid w:val="005A09E3"/>
    <w:rsid w:val="005A26C4"/>
    <w:rsid w:val="005B27A3"/>
    <w:rsid w:val="005B3828"/>
    <w:rsid w:val="005B4242"/>
    <w:rsid w:val="005B511C"/>
    <w:rsid w:val="005B6C63"/>
    <w:rsid w:val="005C60DE"/>
    <w:rsid w:val="005E07D3"/>
    <w:rsid w:val="005E10C1"/>
    <w:rsid w:val="005E13F3"/>
    <w:rsid w:val="005E29B2"/>
    <w:rsid w:val="005E6881"/>
    <w:rsid w:val="005F3E4E"/>
    <w:rsid w:val="005F7841"/>
    <w:rsid w:val="005F7E26"/>
    <w:rsid w:val="0060051C"/>
    <w:rsid w:val="00601678"/>
    <w:rsid w:val="00622686"/>
    <w:rsid w:val="006252D2"/>
    <w:rsid w:val="00634D64"/>
    <w:rsid w:val="00640D69"/>
    <w:rsid w:val="00642904"/>
    <w:rsid w:val="00651A20"/>
    <w:rsid w:val="006544EF"/>
    <w:rsid w:val="00655C66"/>
    <w:rsid w:val="006645CB"/>
    <w:rsid w:val="00667A0A"/>
    <w:rsid w:val="00673A65"/>
    <w:rsid w:val="0067669D"/>
    <w:rsid w:val="00677076"/>
    <w:rsid w:val="00680191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E7248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366DE"/>
    <w:rsid w:val="00741C4C"/>
    <w:rsid w:val="00743019"/>
    <w:rsid w:val="0074701B"/>
    <w:rsid w:val="007560B2"/>
    <w:rsid w:val="00762832"/>
    <w:rsid w:val="0076691C"/>
    <w:rsid w:val="00766BD7"/>
    <w:rsid w:val="00782AEE"/>
    <w:rsid w:val="007859E1"/>
    <w:rsid w:val="00787647"/>
    <w:rsid w:val="00793B12"/>
    <w:rsid w:val="007A173C"/>
    <w:rsid w:val="007A3414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764"/>
    <w:rsid w:val="007C3C22"/>
    <w:rsid w:val="007D1789"/>
    <w:rsid w:val="007D7D82"/>
    <w:rsid w:val="007E1E7E"/>
    <w:rsid w:val="007E28A1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82964"/>
    <w:rsid w:val="008855E0"/>
    <w:rsid w:val="008865CB"/>
    <w:rsid w:val="00887FC5"/>
    <w:rsid w:val="0089122B"/>
    <w:rsid w:val="00894A97"/>
    <w:rsid w:val="00896BBD"/>
    <w:rsid w:val="008B0CBE"/>
    <w:rsid w:val="008B281D"/>
    <w:rsid w:val="008B73EF"/>
    <w:rsid w:val="008C14ED"/>
    <w:rsid w:val="008D2083"/>
    <w:rsid w:val="008D232D"/>
    <w:rsid w:val="008D287E"/>
    <w:rsid w:val="008D2C66"/>
    <w:rsid w:val="008D4F74"/>
    <w:rsid w:val="008E33DC"/>
    <w:rsid w:val="008E362A"/>
    <w:rsid w:val="008E6229"/>
    <w:rsid w:val="008E6D2F"/>
    <w:rsid w:val="008E71ED"/>
    <w:rsid w:val="008F1496"/>
    <w:rsid w:val="008F3384"/>
    <w:rsid w:val="008F5B00"/>
    <w:rsid w:val="008F6424"/>
    <w:rsid w:val="00900A50"/>
    <w:rsid w:val="009011DE"/>
    <w:rsid w:val="00901A47"/>
    <w:rsid w:val="009030D8"/>
    <w:rsid w:val="0090610D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B69"/>
    <w:rsid w:val="009F1D35"/>
    <w:rsid w:val="00A006E2"/>
    <w:rsid w:val="00A015C3"/>
    <w:rsid w:val="00A020EC"/>
    <w:rsid w:val="00A02B94"/>
    <w:rsid w:val="00A1187B"/>
    <w:rsid w:val="00A12A13"/>
    <w:rsid w:val="00A12A2E"/>
    <w:rsid w:val="00A13C08"/>
    <w:rsid w:val="00A13E4A"/>
    <w:rsid w:val="00A150B6"/>
    <w:rsid w:val="00A172FE"/>
    <w:rsid w:val="00A179B6"/>
    <w:rsid w:val="00A17C5D"/>
    <w:rsid w:val="00A22A99"/>
    <w:rsid w:val="00A31215"/>
    <w:rsid w:val="00A34DFA"/>
    <w:rsid w:val="00A37232"/>
    <w:rsid w:val="00A421C9"/>
    <w:rsid w:val="00A428FF"/>
    <w:rsid w:val="00A44463"/>
    <w:rsid w:val="00A45AAE"/>
    <w:rsid w:val="00A479D2"/>
    <w:rsid w:val="00A531C3"/>
    <w:rsid w:val="00A615E9"/>
    <w:rsid w:val="00A624DE"/>
    <w:rsid w:val="00A62CA3"/>
    <w:rsid w:val="00A63737"/>
    <w:rsid w:val="00A65E4C"/>
    <w:rsid w:val="00A67E2D"/>
    <w:rsid w:val="00A73535"/>
    <w:rsid w:val="00A75454"/>
    <w:rsid w:val="00A768BE"/>
    <w:rsid w:val="00A81897"/>
    <w:rsid w:val="00A83E41"/>
    <w:rsid w:val="00A85D70"/>
    <w:rsid w:val="00A9159D"/>
    <w:rsid w:val="00A9171A"/>
    <w:rsid w:val="00A932DB"/>
    <w:rsid w:val="00A94722"/>
    <w:rsid w:val="00AA0C8F"/>
    <w:rsid w:val="00AA1D3D"/>
    <w:rsid w:val="00AA302B"/>
    <w:rsid w:val="00AA5AB3"/>
    <w:rsid w:val="00AB1DCB"/>
    <w:rsid w:val="00AB215D"/>
    <w:rsid w:val="00AC2DF3"/>
    <w:rsid w:val="00AC398F"/>
    <w:rsid w:val="00AC401D"/>
    <w:rsid w:val="00AC56F9"/>
    <w:rsid w:val="00AD0423"/>
    <w:rsid w:val="00AD11BB"/>
    <w:rsid w:val="00AD3795"/>
    <w:rsid w:val="00AD4F21"/>
    <w:rsid w:val="00AD6878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41BE5"/>
    <w:rsid w:val="00B510C5"/>
    <w:rsid w:val="00B51CF3"/>
    <w:rsid w:val="00B52674"/>
    <w:rsid w:val="00B55923"/>
    <w:rsid w:val="00B57BCC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534"/>
    <w:rsid w:val="00B83FAB"/>
    <w:rsid w:val="00B97E19"/>
    <w:rsid w:val="00BA44F9"/>
    <w:rsid w:val="00BA454E"/>
    <w:rsid w:val="00BC0EF4"/>
    <w:rsid w:val="00BC18AA"/>
    <w:rsid w:val="00BC3087"/>
    <w:rsid w:val="00BD4DF1"/>
    <w:rsid w:val="00BD5569"/>
    <w:rsid w:val="00BD66F9"/>
    <w:rsid w:val="00BE04B3"/>
    <w:rsid w:val="00BE4937"/>
    <w:rsid w:val="00BE60E1"/>
    <w:rsid w:val="00BF060D"/>
    <w:rsid w:val="00BF1F17"/>
    <w:rsid w:val="00BF69EE"/>
    <w:rsid w:val="00BF72EF"/>
    <w:rsid w:val="00C040B5"/>
    <w:rsid w:val="00C1321A"/>
    <w:rsid w:val="00C175C0"/>
    <w:rsid w:val="00C20A9C"/>
    <w:rsid w:val="00C24AF2"/>
    <w:rsid w:val="00C25649"/>
    <w:rsid w:val="00C27965"/>
    <w:rsid w:val="00C35D13"/>
    <w:rsid w:val="00C508B5"/>
    <w:rsid w:val="00C50970"/>
    <w:rsid w:val="00C60629"/>
    <w:rsid w:val="00C61A98"/>
    <w:rsid w:val="00C74E20"/>
    <w:rsid w:val="00C75D60"/>
    <w:rsid w:val="00C8167B"/>
    <w:rsid w:val="00C85C3E"/>
    <w:rsid w:val="00C8773D"/>
    <w:rsid w:val="00C978B3"/>
    <w:rsid w:val="00CA1E4B"/>
    <w:rsid w:val="00CA299A"/>
    <w:rsid w:val="00CA5941"/>
    <w:rsid w:val="00CB1C14"/>
    <w:rsid w:val="00CB4904"/>
    <w:rsid w:val="00CB6F59"/>
    <w:rsid w:val="00CC1010"/>
    <w:rsid w:val="00CC41DC"/>
    <w:rsid w:val="00CC6A73"/>
    <w:rsid w:val="00CC6AE9"/>
    <w:rsid w:val="00CC7F0F"/>
    <w:rsid w:val="00CD0B30"/>
    <w:rsid w:val="00CD511F"/>
    <w:rsid w:val="00CD5EF1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5E31"/>
    <w:rsid w:val="00D06098"/>
    <w:rsid w:val="00D06270"/>
    <w:rsid w:val="00D124BE"/>
    <w:rsid w:val="00D14874"/>
    <w:rsid w:val="00D25230"/>
    <w:rsid w:val="00D314B3"/>
    <w:rsid w:val="00D320FD"/>
    <w:rsid w:val="00D34615"/>
    <w:rsid w:val="00D35D29"/>
    <w:rsid w:val="00D43A0F"/>
    <w:rsid w:val="00D53A88"/>
    <w:rsid w:val="00D6258C"/>
    <w:rsid w:val="00D65239"/>
    <w:rsid w:val="00D6618B"/>
    <w:rsid w:val="00D67CA9"/>
    <w:rsid w:val="00D74555"/>
    <w:rsid w:val="00D83082"/>
    <w:rsid w:val="00D84475"/>
    <w:rsid w:val="00D873B3"/>
    <w:rsid w:val="00D9239C"/>
    <w:rsid w:val="00D97037"/>
    <w:rsid w:val="00DA077E"/>
    <w:rsid w:val="00DA2681"/>
    <w:rsid w:val="00DA3A89"/>
    <w:rsid w:val="00DA4BA7"/>
    <w:rsid w:val="00DA7527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0E70"/>
    <w:rsid w:val="00E42540"/>
    <w:rsid w:val="00E440A1"/>
    <w:rsid w:val="00E44150"/>
    <w:rsid w:val="00E47C20"/>
    <w:rsid w:val="00E51624"/>
    <w:rsid w:val="00E52D20"/>
    <w:rsid w:val="00E55537"/>
    <w:rsid w:val="00E56AE2"/>
    <w:rsid w:val="00E65646"/>
    <w:rsid w:val="00E726DC"/>
    <w:rsid w:val="00E728E1"/>
    <w:rsid w:val="00E767C7"/>
    <w:rsid w:val="00E8171F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94AC1"/>
    <w:rsid w:val="00EA13EA"/>
    <w:rsid w:val="00EA22D0"/>
    <w:rsid w:val="00EB0510"/>
    <w:rsid w:val="00EB152D"/>
    <w:rsid w:val="00EB4152"/>
    <w:rsid w:val="00EB4EBE"/>
    <w:rsid w:val="00EC1AAF"/>
    <w:rsid w:val="00ED280F"/>
    <w:rsid w:val="00ED2ED5"/>
    <w:rsid w:val="00ED3463"/>
    <w:rsid w:val="00ED4583"/>
    <w:rsid w:val="00EE0ED6"/>
    <w:rsid w:val="00EE2ABE"/>
    <w:rsid w:val="00EF40D7"/>
    <w:rsid w:val="00EF49F8"/>
    <w:rsid w:val="00EF4AA5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2200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2478"/>
    <w:rsid w:val="00F63C8D"/>
    <w:rsid w:val="00F645F2"/>
    <w:rsid w:val="00F648E8"/>
    <w:rsid w:val="00F72FB2"/>
    <w:rsid w:val="00F75E29"/>
    <w:rsid w:val="00F80D2C"/>
    <w:rsid w:val="00F81CFD"/>
    <w:rsid w:val="00F840F0"/>
    <w:rsid w:val="00F855CF"/>
    <w:rsid w:val="00F86337"/>
    <w:rsid w:val="00F86CEE"/>
    <w:rsid w:val="00F8790B"/>
    <w:rsid w:val="00F87C22"/>
    <w:rsid w:val="00F91102"/>
    <w:rsid w:val="00F912A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40E9"/>
    <w:rsid w:val="00FD55C3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8566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68F4C288-8EF3-4173-B1FB-160A11557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Jeni Gospodinova</cp:lastModifiedBy>
  <cp:revision>2</cp:revision>
  <cp:lastPrinted>2026-10-15T07:27:00Z</cp:lastPrinted>
  <dcterms:created xsi:type="dcterms:W3CDTF">2026-10-16T13:01:00Z</dcterms:created>
  <dcterms:modified xsi:type="dcterms:W3CDTF">2026-10-16T13:01:00Z</dcterms:modified>
</cp:coreProperties>
</file>